
<file path=[Content_Types].xml><?xml version="1.0" encoding="utf-8"?>
<Types xmlns="http://schemas.openxmlformats.org/package/2006/content-types">
  <Default Extension="gif" ContentType="image/gif"/>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27A81" w14:textId="32774D7A" w:rsidR="007829DE" w:rsidRDefault="00263AB9" w:rsidP="00446E66">
      <w:pPr>
        <w:jc w:val="right"/>
      </w:pPr>
      <w:r>
        <w:rPr>
          <w:noProof/>
          <w:lang w:eastAsia="en-GB"/>
        </w:rPr>
        <w:drawing>
          <wp:anchor distT="0" distB="0" distL="114300" distR="114300" simplePos="0" relativeHeight="251658240" behindDoc="0" locked="0" layoutInCell="1" allowOverlap="1" wp14:anchorId="7EB7B55E" wp14:editId="520582D8">
            <wp:simplePos x="0" y="0"/>
            <wp:positionH relativeFrom="column">
              <wp:posOffset>43180</wp:posOffset>
            </wp:positionH>
            <wp:positionV relativeFrom="paragraph">
              <wp:posOffset>3175</wp:posOffset>
            </wp:positionV>
            <wp:extent cx="1557655" cy="1972310"/>
            <wp:effectExtent l="0" t="0" r="4445" b="8890"/>
            <wp:wrapSquare wrapText="bothSides"/>
            <wp:docPr id="1" name="Picture 1" descr="C:\Users\arogers\AppData\Local\Microsoft\Windows\INetCache\Content.Word\KJ_pic.jpg"/>
            <wp:cNvGraphicFramePr/>
            <a:graphic xmlns:a="http://schemas.openxmlformats.org/drawingml/2006/main">
              <a:graphicData uri="http://schemas.openxmlformats.org/drawingml/2006/picture">
                <pic:pic xmlns:pic="http://schemas.openxmlformats.org/drawingml/2006/picture">
                  <pic:nvPicPr>
                    <pic:cNvPr id="1" name="Picture 1" descr="C:\Users\arogers\AppData\Local\Microsoft\Windows\INetCache\Content.Word\KJ_pic.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7655" cy="1972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356CBF" w14:textId="77777777" w:rsidR="00263AB9" w:rsidRDefault="00263AB9" w:rsidP="00446E66">
      <w:pPr>
        <w:jc w:val="right"/>
        <w:rPr>
          <w:b/>
          <w:bCs/>
          <w:lang w:val="en-US"/>
        </w:rPr>
      </w:pPr>
      <w:r w:rsidRPr="00263AB9">
        <w:rPr>
          <w:b/>
          <w:bCs/>
          <w:lang w:val="en-US"/>
        </w:rPr>
        <w:t>Karolina Jackowicz</w:t>
      </w:r>
    </w:p>
    <w:p w14:paraId="3E2BB38C" w14:textId="651ECEFD" w:rsidR="008C3A98" w:rsidRDefault="008C3A98" w:rsidP="00446E66">
      <w:pPr>
        <w:jc w:val="right"/>
        <w:rPr>
          <w:bCs/>
          <w:lang w:val="lv-LV"/>
        </w:rPr>
      </w:pPr>
      <w:r w:rsidRPr="008C3A98">
        <w:rPr>
          <w:bCs/>
          <w:lang w:val="lv-LV"/>
        </w:rPr>
        <w:t xml:space="preserve">CEDR Panel Admission: </w:t>
      </w:r>
      <w:r w:rsidR="004F52D2">
        <w:rPr>
          <w:bCs/>
          <w:lang w:val="lv-LV"/>
        </w:rPr>
        <w:t>20</w:t>
      </w:r>
      <w:r w:rsidR="00263AB9">
        <w:rPr>
          <w:bCs/>
          <w:lang w:val="lv-LV"/>
        </w:rPr>
        <w:t>20</w:t>
      </w:r>
    </w:p>
    <w:p w14:paraId="4A647AEF" w14:textId="638C6408" w:rsidR="008823B9" w:rsidRDefault="008823B9" w:rsidP="00446E66">
      <w:pPr>
        <w:jc w:val="right"/>
        <w:rPr>
          <w:bCs/>
          <w:lang w:val="lv-LV"/>
        </w:rPr>
      </w:pPr>
      <w:r>
        <w:rPr>
          <w:bCs/>
          <w:lang w:val="lv-LV"/>
        </w:rPr>
        <w:t>Languages:</w:t>
      </w:r>
      <w:r w:rsidR="00F82D9F">
        <w:rPr>
          <w:bCs/>
          <w:lang w:val="lv-LV"/>
        </w:rPr>
        <w:t xml:space="preserve">English, </w:t>
      </w:r>
      <w:r w:rsidR="00263AB9">
        <w:rPr>
          <w:bCs/>
          <w:lang w:val="lv-LV"/>
        </w:rPr>
        <w:t>Polish</w:t>
      </w:r>
    </w:p>
    <w:p w14:paraId="1327433C" w14:textId="77777777" w:rsidR="008C3A98" w:rsidRDefault="008C3A98" w:rsidP="00446E66">
      <w:pPr>
        <w:jc w:val="right"/>
        <w:rPr>
          <w:bCs/>
          <w:lang w:val="lv-LV"/>
        </w:rPr>
      </w:pPr>
    </w:p>
    <w:p w14:paraId="644B13F6" w14:textId="77777777" w:rsidR="008C3A98" w:rsidRDefault="008C3A98" w:rsidP="00446E66">
      <w:pPr>
        <w:jc w:val="both"/>
        <w:rPr>
          <w:bCs/>
          <w:lang w:val="lv-LV"/>
        </w:rPr>
      </w:pPr>
    </w:p>
    <w:p w14:paraId="2867707E" w14:textId="77777777" w:rsidR="00F82D9F" w:rsidRDefault="00F82D9F" w:rsidP="00446E66">
      <w:pPr>
        <w:jc w:val="both"/>
        <w:rPr>
          <w:b/>
          <w:bCs/>
          <w:sz w:val="26"/>
          <w:lang w:val="lv-LV"/>
        </w:rPr>
      </w:pPr>
    </w:p>
    <w:p w14:paraId="04146990" w14:textId="77777777" w:rsidR="00263AB9" w:rsidRDefault="00263AB9" w:rsidP="00446E66">
      <w:pPr>
        <w:jc w:val="both"/>
        <w:rPr>
          <w:b/>
          <w:bCs/>
          <w:sz w:val="26"/>
          <w:lang w:val="lv-LV"/>
        </w:rPr>
      </w:pPr>
    </w:p>
    <w:p w14:paraId="78752658" w14:textId="77777777" w:rsidR="00446E66" w:rsidRDefault="008C3A98" w:rsidP="00446E66">
      <w:pPr>
        <w:jc w:val="both"/>
        <w:rPr>
          <w:b/>
          <w:bCs/>
          <w:sz w:val="26"/>
          <w:lang w:val="lv-LV"/>
        </w:rPr>
      </w:pPr>
      <w:r w:rsidRPr="00C17566">
        <w:rPr>
          <w:b/>
          <w:bCs/>
          <w:sz w:val="26"/>
          <w:lang w:val="lv-LV"/>
        </w:rPr>
        <w:t>Overview</w:t>
      </w:r>
    </w:p>
    <w:p w14:paraId="126FCD88" w14:textId="77777777" w:rsidR="00263AB9" w:rsidRPr="00263AB9" w:rsidRDefault="00263AB9" w:rsidP="00263AB9">
      <w:pPr>
        <w:jc w:val="both"/>
      </w:pPr>
      <w:r w:rsidRPr="00263AB9">
        <w:t xml:space="preserve">Karolina Jackowicz is a mediator focused on helping entrepreneurs (especially start-ups and small &amp; medium enterprises - SMEs) resolve business disputes conveniently, effectively and affordably. That means with: </w:t>
      </w:r>
    </w:p>
    <w:p w14:paraId="662CA39C" w14:textId="77777777" w:rsidR="00263AB9" w:rsidRPr="00263AB9" w:rsidRDefault="00263AB9" w:rsidP="00263AB9">
      <w:pPr>
        <w:numPr>
          <w:ilvl w:val="1"/>
          <w:numId w:val="36"/>
        </w:numPr>
        <w:jc w:val="both"/>
      </w:pPr>
      <w:r w:rsidRPr="00263AB9">
        <w:t xml:space="preserve">solutions compatible with both the people’s and the business’ needs; </w:t>
      </w:r>
    </w:p>
    <w:p w14:paraId="598D8345" w14:textId="77777777" w:rsidR="00263AB9" w:rsidRPr="00263AB9" w:rsidRDefault="00263AB9" w:rsidP="00263AB9">
      <w:pPr>
        <w:numPr>
          <w:ilvl w:val="1"/>
          <w:numId w:val="36"/>
        </w:numPr>
        <w:jc w:val="both"/>
      </w:pPr>
      <w:r w:rsidRPr="00263AB9">
        <w:t xml:space="preserve">the least amount of disruption to your daily operations and long-term growth; </w:t>
      </w:r>
    </w:p>
    <w:p w14:paraId="24F1C19D" w14:textId="77777777" w:rsidR="00263AB9" w:rsidRPr="00263AB9" w:rsidRDefault="00263AB9" w:rsidP="00263AB9">
      <w:pPr>
        <w:numPr>
          <w:ilvl w:val="1"/>
          <w:numId w:val="36"/>
        </w:numPr>
        <w:jc w:val="both"/>
      </w:pPr>
      <w:r w:rsidRPr="00263AB9">
        <w:t xml:space="preserve">the goal of turning difficulties into a source of improvement and innovation. </w:t>
      </w:r>
    </w:p>
    <w:p w14:paraId="699D6BD0" w14:textId="7F68C7D2" w:rsidR="00263AB9" w:rsidRPr="00263AB9" w:rsidRDefault="00263AB9" w:rsidP="00263AB9">
      <w:pPr>
        <w:jc w:val="both"/>
      </w:pPr>
      <w:r w:rsidRPr="00263AB9">
        <w:t>As a fellow digital industry entrepreneur and CEO of a legal tech</w:t>
      </w:r>
      <w:r w:rsidR="00332AC4">
        <w:t xml:space="preserve"> &amp; design</w:t>
      </w:r>
      <w:r w:rsidRPr="00263AB9">
        <w:t xml:space="preserve"> start-up, Karolina understands business challenges very well. Hence, her industry experience, together with extensive legal education and dispute resolution expertise create a unique setting for successfully navigating conflicts, including in the online environment and with cross-cultural elements.   </w:t>
      </w:r>
    </w:p>
    <w:p w14:paraId="573E0B37" w14:textId="77777777" w:rsidR="00263AB9" w:rsidRPr="00263AB9" w:rsidRDefault="00263AB9" w:rsidP="00263AB9">
      <w:pPr>
        <w:jc w:val="both"/>
      </w:pPr>
      <w:r w:rsidRPr="00263AB9">
        <w:t xml:space="preserve">Karolina is a CEDR accredited mediator (since 2015) and CIArb’s Fellow (since 2019) whose mediation career started in 2013 with winning the ICC’s global international commercial mediation competition. </w:t>
      </w:r>
    </w:p>
    <w:p w14:paraId="6E08CE4C" w14:textId="42C0AA5F" w:rsidR="00AC1960" w:rsidRPr="00263AB9" w:rsidRDefault="00263AB9" w:rsidP="00446E66">
      <w:pPr>
        <w:jc w:val="both"/>
      </w:pPr>
      <w:r w:rsidRPr="00263AB9">
        <w:t>Languages: Polish and English, with good ability in French and Russian</w:t>
      </w:r>
      <w:r w:rsidR="00332AC4">
        <w:t>, conversational German.</w:t>
      </w:r>
    </w:p>
    <w:p w14:paraId="07FCA0FE" w14:textId="069CD604" w:rsidR="008C3A98" w:rsidRPr="00C17566" w:rsidRDefault="00AC1960" w:rsidP="00446E66">
      <w:pPr>
        <w:jc w:val="both"/>
        <w:rPr>
          <w:b/>
          <w:bCs/>
          <w:sz w:val="26"/>
          <w:lang w:val="lv-LV"/>
        </w:rPr>
      </w:pPr>
      <w:r>
        <w:rPr>
          <w:b/>
          <w:bCs/>
          <w:sz w:val="26"/>
          <w:lang w:val="lv-LV"/>
        </w:rPr>
        <w:t xml:space="preserve">Summary of </w:t>
      </w:r>
      <w:r w:rsidR="008C3A98" w:rsidRPr="00C17566">
        <w:rPr>
          <w:b/>
          <w:bCs/>
          <w:sz w:val="26"/>
          <w:lang w:val="lv-LV"/>
        </w:rPr>
        <w:t>Dispute resolution experience</w:t>
      </w:r>
    </w:p>
    <w:p w14:paraId="75E092C7" w14:textId="77777777" w:rsidR="00263AB9" w:rsidRPr="00263AB9" w:rsidRDefault="00263AB9" w:rsidP="00263AB9">
      <w:pPr>
        <w:numPr>
          <w:ilvl w:val="0"/>
          <w:numId w:val="37"/>
        </w:numPr>
        <w:jc w:val="both"/>
      </w:pPr>
      <w:r w:rsidRPr="00263AB9">
        <w:t xml:space="preserve">Mediator – commercial matters (mainly contractual and company related) with professional parties (mainly SMEs) delivered online as KJADR (Karolina’s boutique alternative dispute resolution (ADR) practice and business communication consultancy, since 2019); </w:t>
      </w:r>
    </w:p>
    <w:p w14:paraId="436BD0CE" w14:textId="77777777" w:rsidR="00263AB9" w:rsidRPr="00263AB9" w:rsidRDefault="00263AB9" w:rsidP="00263AB9">
      <w:pPr>
        <w:numPr>
          <w:ilvl w:val="0"/>
          <w:numId w:val="37"/>
        </w:numPr>
        <w:jc w:val="both"/>
      </w:pPr>
      <w:r w:rsidRPr="00263AB9">
        <w:t xml:space="preserve">Court Appointed Mediator for civil and commercial matters (on the list of the District Court in Siedlce, Poland, since 2019); </w:t>
      </w:r>
    </w:p>
    <w:p w14:paraId="1A365A10" w14:textId="77777777" w:rsidR="00263AB9" w:rsidRPr="00263AB9" w:rsidRDefault="00263AB9" w:rsidP="00263AB9">
      <w:pPr>
        <w:numPr>
          <w:ilvl w:val="0"/>
          <w:numId w:val="37"/>
        </w:numPr>
        <w:jc w:val="both"/>
      </w:pPr>
      <w:r w:rsidRPr="00263AB9">
        <w:t xml:space="preserve">Mediation Consultant – case assessment, strategic advisory and mediation coaching in civil and commercial matters (mainly contractual and company related) with individual and professional parties (private individuals, entrepreneurs, start-ups, SMEs as well as their legal advisers); </w:t>
      </w:r>
    </w:p>
    <w:p w14:paraId="3229C884" w14:textId="77777777" w:rsidR="00263AB9" w:rsidRPr="00263AB9" w:rsidRDefault="00263AB9" w:rsidP="00263AB9">
      <w:pPr>
        <w:numPr>
          <w:ilvl w:val="0"/>
          <w:numId w:val="37"/>
        </w:numPr>
        <w:jc w:val="both"/>
      </w:pPr>
      <w:r w:rsidRPr="00263AB9">
        <w:t xml:space="preserve">Mediation Trainer – developing and delivering training on mediation (skills for the counsel and mediators) for the academic and professional (private and public sector) institutions;  </w:t>
      </w:r>
    </w:p>
    <w:p w14:paraId="07FE4C58" w14:textId="77777777" w:rsidR="00263AB9" w:rsidRPr="00263AB9" w:rsidRDefault="00263AB9" w:rsidP="00263AB9">
      <w:pPr>
        <w:numPr>
          <w:ilvl w:val="0"/>
          <w:numId w:val="37"/>
        </w:numPr>
        <w:jc w:val="both"/>
      </w:pPr>
      <w:r w:rsidRPr="00263AB9">
        <w:t xml:space="preserve">Effective Communication Trainer – developing and delivering workshops and coaching on effective communication; </w:t>
      </w:r>
    </w:p>
    <w:p w14:paraId="41C37E05" w14:textId="77777777" w:rsidR="00263AB9" w:rsidRPr="00263AB9" w:rsidRDefault="00263AB9" w:rsidP="00263AB9">
      <w:pPr>
        <w:numPr>
          <w:ilvl w:val="0"/>
          <w:numId w:val="37"/>
        </w:numPr>
        <w:jc w:val="both"/>
      </w:pPr>
      <w:r w:rsidRPr="00263AB9">
        <w:lastRenderedPageBreak/>
        <w:t xml:space="preserve">Arbitrator’s Assistant – participating in the resolution of commercial (contractual) disputes, domestic and international; </w:t>
      </w:r>
    </w:p>
    <w:p w14:paraId="03C66C8C" w14:textId="77777777" w:rsidR="00263AB9" w:rsidRPr="00263AB9" w:rsidRDefault="00263AB9" w:rsidP="00263AB9">
      <w:pPr>
        <w:numPr>
          <w:ilvl w:val="0"/>
          <w:numId w:val="37"/>
        </w:numPr>
        <w:jc w:val="both"/>
      </w:pPr>
      <w:r w:rsidRPr="00263AB9">
        <w:t xml:space="preserve">ADR Case Management – participating in the management of commercial dispute resolution proceedings by the international arbitral and ADR institution; </w:t>
      </w:r>
    </w:p>
    <w:p w14:paraId="6E3EEB75" w14:textId="77777777" w:rsidR="00263AB9" w:rsidRPr="00263AB9" w:rsidRDefault="00263AB9" w:rsidP="00263AB9">
      <w:pPr>
        <w:numPr>
          <w:ilvl w:val="0"/>
          <w:numId w:val="37"/>
        </w:numPr>
        <w:jc w:val="both"/>
      </w:pPr>
      <w:r w:rsidRPr="00263AB9">
        <w:t xml:space="preserve">ADR Researcher – as part of academic teaching and own PhD’s research; </w:t>
      </w:r>
    </w:p>
    <w:p w14:paraId="52863CD5" w14:textId="1B980BB7" w:rsidR="00263AB9" w:rsidRPr="00263AB9" w:rsidRDefault="00263AB9" w:rsidP="00263AB9">
      <w:pPr>
        <w:numPr>
          <w:ilvl w:val="0"/>
          <w:numId w:val="37"/>
        </w:numPr>
        <w:jc w:val="both"/>
      </w:pPr>
      <w:r w:rsidRPr="00263AB9">
        <w:t xml:space="preserve">ODR &amp; Legal Tech Digital Content Creator – writing (print publications and blogs) about online dispute resolution (ODR), creating video tutorials and workshops on online mediation. </w:t>
      </w:r>
    </w:p>
    <w:p w14:paraId="02D89245" w14:textId="77777777" w:rsidR="00263AB9" w:rsidRPr="00263AB9" w:rsidRDefault="00263AB9" w:rsidP="00263AB9">
      <w:pPr>
        <w:jc w:val="both"/>
        <w:rPr>
          <w:b/>
          <w:i/>
        </w:rPr>
      </w:pPr>
      <w:r w:rsidRPr="00263AB9">
        <w:rPr>
          <w:b/>
          <w:i/>
        </w:rPr>
        <w:t xml:space="preserve">Areas of Expertise in Dispute Resolution </w:t>
      </w:r>
    </w:p>
    <w:p w14:paraId="49702134" w14:textId="77777777" w:rsidR="00263AB9" w:rsidRPr="00263AB9" w:rsidRDefault="00263AB9" w:rsidP="00263AB9">
      <w:pPr>
        <w:numPr>
          <w:ilvl w:val="0"/>
          <w:numId w:val="37"/>
        </w:numPr>
        <w:jc w:val="both"/>
      </w:pPr>
      <w:r w:rsidRPr="00263AB9">
        <w:t xml:space="preserve">Commercial Law </w:t>
      </w:r>
    </w:p>
    <w:p w14:paraId="6DB6B450" w14:textId="212C8EBB" w:rsidR="00263AB9" w:rsidRPr="00263AB9" w:rsidRDefault="00263AB9" w:rsidP="00263AB9">
      <w:pPr>
        <w:numPr>
          <w:ilvl w:val="0"/>
          <w:numId w:val="37"/>
        </w:numPr>
        <w:jc w:val="both"/>
      </w:pPr>
      <w:r w:rsidRPr="00263AB9">
        <w:t>Technology</w:t>
      </w:r>
      <w:r w:rsidR="00CD282A">
        <w:t xml:space="preserve"> and Creative Industries</w:t>
      </w:r>
      <w:r w:rsidRPr="00263AB9">
        <w:t xml:space="preserve"> </w:t>
      </w:r>
    </w:p>
    <w:p w14:paraId="4938BC5C" w14:textId="6E1FBD38" w:rsidR="004F52D2" w:rsidRPr="00263AB9" w:rsidRDefault="00263AB9" w:rsidP="00AC1960">
      <w:pPr>
        <w:numPr>
          <w:ilvl w:val="0"/>
          <w:numId w:val="37"/>
        </w:numPr>
        <w:jc w:val="both"/>
      </w:pPr>
      <w:r w:rsidRPr="00263AB9">
        <w:t>Environmental Law</w:t>
      </w:r>
    </w:p>
    <w:p w14:paraId="620CD43D" w14:textId="77777777" w:rsidR="004F52D2" w:rsidRPr="004F52D2" w:rsidRDefault="004F52D2" w:rsidP="004F52D2">
      <w:pPr>
        <w:jc w:val="both"/>
        <w:rPr>
          <w:b/>
          <w:bCs/>
          <w:sz w:val="26"/>
          <w:lang w:val="lv-LV"/>
        </w:rPr>
      </w:pPr>
      <w:r w:rsidRPr="004F52D2">
        <w:rPr>
          <w:b/>
          <w:bCs/>
          <w:sz w:val="26"/>
          <w:lang w:val="lv-LV"/>
        </w:rPr>
        <w:t>Professional Background</w:t>
      </w:r>
    </w:p>
    <w:p w14:paraId="2EE1E94A" w14:textId="41514D64" w:rsidR="00263AB9" w:rsidRPr="00263AB9" w:rsidRDefault="00263AB9" w:rsidP="00263AB9">
      <w:pPr>
        <w:jc w:val="both"/>
        <w:rPr>
          <w:b/>
        </w:rPr>
      </w:pPr>
      <w:r w:rsidRPr="00263AB9">
        <w:rPr>
          <w:b/>
        </w:rPr>
        <w:t xml:space="preserve">Professional Experience </w:t>
      </w:r>
    </w:p>
    <w:p w14:paraId="057BABC2" w14:textId="39ACB101" w:rsidR="00CF41CD" w:rsidRDefault="00CF41CD" w:rsidP="00263AB9">
      <w:pPr>
        <w:numPr>
          <w:ilvl w:val="0"/>
          <w:numId w:val="38"/>
        </w:numPr>
        <w:jc w:val="both"/>
      </w:pPr>
      <w:r>
        <w:t>Safire Studio</w:t>
      </w:r>
      <w:r w:rsidRPr="00263AB9">
        <w:t xml:space="preserve">, </w:t>
      </w:r>
      <w:r>
        <w:t>Legal Designer</w:t>
      </w:r>
      <w:r w:rsidRPr="00263AB9">
        <w:t xml:space="preserve">, Warsaw </w:t>
      </w:r>
      <w:r w:rsidR="00CD282A" w:rsidRPr="00CD282A">
        <w:t>–</w:t>
      </w:r>
      <w:r w:rsidRPr="00263AB9">
        <w:t xml:space="preserve"> 0</w:t>
      </w:r>
      <w:r>
        <w:t>2</w:t>
      </w:r>
      <w:r w:rsidRPr="00263AB9">
        <w:t>.20</w:t>
      </w:r>
      <w:r>
        <w:t>2</w:t>
      </w:r>
      <w:r w:rsidRPr="00263AB9">
        <w:t>1 onwards</w:t>
      </w:r>
    </w:p>
    <w:p w14:paraId="2BBF7DE5" w14:textId="67B37ADE" w:rsidR="00263AB9" w:rsidRPr="00263AB9" w:rsidRDefault="00263AB9" w:rsidP="00263AB9">
      <w:pPr>
        <w:numPr>
          <w:ilvl w:val="0"/>
          <w:numId w:val="38"/>
        </w:numPr>
        <w:jc w:val="both"/>
      </w:pPr>
      <w:r w:rsidRPr="00263AB9">
        <w:t xml:space="preserve">Co-Editor in Chief and Co-Founder, CEE Legal Tech, Bucharest </w:t>
      </w:r>
      <w:r w:rsidR="00CD282A" w:rsidRPr="00CD282A">
        <w:t>–</w:t>
      </w:r>
      <w:r w:rsidRPr="00263AB9">
        <w:t xml:space="preserve"> 08.2019 onwards </w:t>
      </w:r>
    </w:p>
    <w:p w14:paraId="6C4D9501" w14:textId="51B65AA6" w:rsidR="00263AB9" w:rsidRPr="00263AB9" w:rsidRDefault="00263AB9" w:rsidP="00263AB9">
      <w:pPr>
        <w:numPr>
          <w:ilvl w:val="0"/>
          <w:numId w:val="38"/>
        </w:numPr>
        <w:jc w:val="both"/>
      </w:pPr>
      <w:r w:rsidRPr="00263AB9">
        <w:t xml:space="preserve">KJADR, Principal, Warsaw </w:t>
      </w:r>
      <w:r w:rsidR="00CD282A">
        <w:rPr>
          <w:lang w:val="pl-PL"/>
        </w:rPr>
        <w:t>–</w:t>
      </w:r>
      <w:r w:rsidRPr="00263AB9">
        <w:t xml:space="preserve"> 06.2019 onwards </w:t>
      </w:r>
    </w:p>
    <w:p w14:paraId="775A26E5" w14:textId="3EB5B6A1" w:rsidR="00263AB9" w:rsidRPr="00263AB9" w:rsidRDefault="00263AB9" w:rsidP="00263AB9">
      <w:pPr>
        <w:numPr>
          <w:ilvl w:val="0"/>
          <w:numId w:val="38"/>
        </w:numPr>
        <w:jc w:val="both"/>
      </w:pPr>
      <w:r w:rsidRPr="00263AB9">
        <w:t xml:space="preserve">Teaching Associate, Queen Mary University of London, School of Law, London </w:t>
      </w:r>
      <w:r w:rsidR="00CD282A" w:rsidRPr="00CD282A">
        <w:t>–</w:t>
      </w:r>
      <w:r w:rsidRPr="00263AB9">
        <w:t xml:space="preserve"> 07.2017-02.2018 </w:t>
      </w:r>
    </w:p>
    <w:p w14:paraId="58930FCF" w14:textId="7AF0B401" w:rsidR="00263AB9" w:rsidRPr="00263AB9" w:rsidRDefault="00263AB9" w:rsidP="00263AB9">
      <w:pPr>
        <w:numPr>
          <w:ilvl w:val="0"/>
          <w:numId w:val="38"/>
        </w:numPr>
        <w:jc w:val="both"/>
      </w:pPr>
      <w:r w:rsidRPr="00263AB9">
        <w:t xml:space="preserve">CEO and Co-Founder, Lexpansio, Warsaw </w:t>
      </w:r>
      <w:r w:rsidR="00CD282A" w:rsidRPr="00CD282A">
        <w:t>–</w:t>
      </w:r>
      <w:r w:rsidRPr="00263AB9">
        <w:t xml:space="preserve"> 03.2017 onwards </w:t>
      </w:r>
    </w:p>
    <w:p w14:paraId="1CD25257" w14:textId="287147CC" w:rsidR="00263AB9" w:rsidRPr="00263AB9" w:rsidRDefault="00263AB9" w:rsidP="00263AB9">
      <w:pPr>
        <w:numPr>
          <w:ilvl w:val="0"/>
          <w:numId w:val="38"/>
        </w:numPr>
        <w:jc w:val="both"/>
      </w:pPr>
      <w:r w:rsidRPr="00263AB9">
        <w:t xml:space="preserve">Course Founder and Co-ordinator, ICC Arbitration &amp; ADR Training Programme, Jagiellonian University in Krakow, Faculty of Law &amp; Administration, Krakow </w:t>
      </w:r>
      <w:r w:rsidR="00CD282A" w:rsidRPr="00CD282A">
        <w:t>–</w:t>
      </w:r>
      <w:r w:rsidRPr="00263AB9">
        <w:t xml:space="preserve"> 06.2014-02.2018 </w:t>
      </w:r>
    </w:p>
    <w:p w14:paraId="4BAD9AC9" w14:textId="7184C381" w:rsidR="00263AB9" w:rsidRPr="00263AB9" w:rsidRDefault="00263AB9" w:rsidP="00263AB9">
      <w:pPr>
        <w:numPr>
          <w:ilvl w:val="0"/>
          <w:numId w:val="38"/>
        </w:numPr>
        <w:jc w:val="both"/>
      </w:pPr>
      <w:r w:rsidRPr="00263AB9">
        <w:t xml:space="preserve">Chair of the Board, Association Let’s Mediate, Warsaw </w:t>
      </w:r>
      <w:r w:rsidR="00CD282A" w:rsidRPr="00CD282A">
        <w:t>–</w:t>
      </w:r>
      <w:r w:rsidRPr="00263AB9">
        <w:t xml:space="preserve"> 05.2015-05.2018 </w:t>
      </w:r>
    </w:p>
    <w:p w14:paraId="5E180049" w14:textId="64E0A14E" w:rsidR="00263AB9" w:rsidRPr="00263AB9" w:rsidRDefault="00263AB9" w:rsidP="00263AB9">
      <w:pPr>
        <w:numPr>
          <w:ilvl w:val="0"/>
          <w:numId w:val="38"/>
        </w:numPr>
        <w:jc w:val="both"/>
      </w:pPr>
      <w:r w:rsidRPr="00263AB9">
        <w:t xml:space="preserve">Legal Extern (PhD), Legal Division, International Maritime Organization (IMO), London </w:t>
      </w:r>
      <w:r w:rsidR="00CD282A" w:rsidRPr="00CD282A">
        <w:t>–</w:t>
      </w:r>
      <w:r w:rsidRPr="00263AB9">
        <w:t xml:space="preserve"> 02.2017-06.2017 </w:t>
      </w:r>
    </w:p>
    <w:p w14:paraId="59CFE69B" w14:textId="2DE06B30" w:rsidR="00263AB9" w:rsidRPr="00263AB9" w:rsidRDefault="00CD282A" w:rsidP="00263AB9">
      <w:pPr>
        <w:numPr>
          <w:ilvl w:val="0"/>
          <w:numId w:val="38"/>
        </w:numPr>
        <w:jc w:val="both"/>
      </w:pPr>
      <w:r>
        <w:t xml:space="preserve">Legal Intern, </w:t>
      </w:r>
      <w:r w:rsidR="00263AB9" w:rsidRPr="00263AB9">
        <w:t xml:space="preserve">International Centre for ADR of the International Chamber of Commerce (ICC), Paris </w:t>
      </w:r>
      <w:r w:rsidRPr="00CD282A">
        <w:t>–</w:t>
      </w:r>
      <w:r w:rsidR="00263AB9" w:rsidRPr="00263AB9">
        <w:t xml:space="preserve"> 07.2013-08.2013 </w:t>
      </w:r>
    </w:p>
    <w:p w14:paraId="17CEAC57" w14:textId="27D1E67E" w:rsidR="00263AB9" w:rsidRPr="00263AB9" w:rsidRDefault="00263AB9" w:rsidP="00263AB9">
      <w:pPr>
        <w:numPr>
          <w:ilvl w:val="0"/>
          <w:numId w:val="38"/>
        </w:numPr>
        <w:jc w:val="both"/>
      </w:pPr>
      <w:r w:rsidRPr="00263AB9">
        <w:t xml:space="preserve">Arbitrator’s Assistant, Eversheds, Warsaw </w:t>
      </w:r>
      <w:r w:rsidR="00CD282A">
        <w:rPr>
          <w:lang w:val="pl-PL"/>
        </w:rPr>
        <w:t>–</w:t>
      </w:r>
      <w:r w:rsidRPr="00263AB9">
        <w:t xml:space="preserve"> 04.2013-08.2013 </w:t>
      </w:r>
    </w:p>
    <w:p w14:paraId="628A2BD7" w14:textId="1535756D" w:rsidR="00263AB9" w:rsidRPr="00263AB9" w:rsidRDefault="00263AB9" w:rsidP="00263AB9">
      <w:pPr>
        <w:numPr>
          <w:ilvl w:val="0"/>
          <w:numId w:val="38"/>
        </w:numPr>
        <w:jc w:val="both"/>
      </w:pPr>
      <w:r w:rsidRPr="00263AB9">
        <w:t xml:space="preserve">Other professional experiences include: summer law firms &amp; court clerking internships | secretarial and office administration jobs | hospitality jobs. </w:t>
      </w:r>
    </w:p>
    <w:p w14:paraId="7EE0B3E3" w14:textId="77777777" w:rsidR="00CF41CD" w:rsidRDefault="00CF41CD" w:rsidP="00263AB9">
      <w:pPr>
        <w:jc w:val="both"/>
        <w:rPr>
          <w:b/>
          <w:i/>
        </w:rPr>
      </w:pPr>
    </w:p>
    <w:p w14:paraId="020257EE" w14:textId="76A24789" w:rsidR="00CF41CD" w:rsidRDefault="00CF41CD" w:rsidP="00263AB9">
      <w:pPr>
        <w:jc w:val="both"/>
        <w:rPr>
          <w:b/>
          <w:i/>
        </w:rPr>
      </w:pPr>
      <w:r>
        <w:rPr>
          <w:b/>
        </w:rPr>
        <w:t>Legal Education</w:t>
      </w:r>
    </w:p>
    <w:p w14:paraId="50760363" w14:textId="0D61F50B" w:rsidR="00263AB9" w:rsidRPr="00263AB9" w:rsidRDefault="00263AB9" w:rsidP="00263AB9">
      <w:pPr>
        <w:jc w:val="both"/>
        <w:rPr>
          <w:b/>
          <w:i/>
        </w:rPr>
      </w:pPr>
      <w:r w:rsidRPr="00263AB9">
        <w:rPr>
          <w:b/>
          <w:i/>
        </w:rPr>
        <w:t xml:space="preserve">Scholars &amp; Research Visits:  </w:t>
      </w:r>
    </w:p>
    <w:p w14:paraId="196A0624" w14:textId="556F0FA4" w:rsidR="00263AB9" w:rsidRPr="00263AB9" w:rsidRDefault="00263AB9" w:rsidP="00263AB9">
      <w:pPr>
        <w:jc w:val="both"/>
      </w:pPr>
      <w:r w:rsidRPr="00263AB9">
        <w:t xml:space="preserve">Queen Mary University of London, School of Law, Visiting Scholar (2017) </w:t>
      </w:r>
    </w:p>
    <w:p w14:paraId="137A5312" w14:textId="77777777" w:rsidR="00263AB9" w:rsidRPr="00263AB9" w:rsidRDefault="00263AB9" w:rsidP="00263AB9">
      <w:pPr>
        <w:jc w:val="both"/>
        <w:rPr>
          <w:b/>
          <w:i/>
        </w:rPr>
      </w:pPr>
      <w:r w:rsidRPr="00263AB9">
        <w:rPr>
          <w:b/>
          <w:i/>
        </w:rPr>
        <w:lastRenderedPageBreak/>
        <w:t xml:space="preserve">Doctoral (PHD): </w:t>
      </w:r>
    </w:p>
    <w:p w14:paraId="40CDDC1B" w14:textId="6712C07B" w:rsidR="00263AB9" w:rsidRPr="00263AB9" w:rsidRDefault="00263AB9" w:rsidP="00263AB9">
      <w:pPr>
        <w:jc w:val="both"/>
      </w:pPr>
      <w:r w:rsidRPr="00263AB9">
        <w:rPr>
          <w:b/>
        </w:rPr>
        <w:t>Jagiellonian University in Krakow</w:t>
      </w:r>
      <w:r w:rsidRPr="00263AB9">
        <w:t xml:space="preserve">, Faculty of Law and Administration, in preparation, PhD thesis in international dispute resolution and EU law | Specialisation: EU &amp; international environmental law, public international and EU law | </w:t>
      </w:r>
      <w:r w:rsidRPr="00263AB9">
        <w:rPr>
          <w:b/>
        </w:rPr>
        <w:t>University of Bialystok</w:t>
      </w:r>
      <w:r w:rsidRPr="00263AB9">
        <w:t xml:space="preserve">, Faculty of Law, two years of PhD degree studies (2016-2018) </w:t>
      </w:r>
    </w:p>
    <w:p w14:paraId="3481DE3D" w14:textId="77777777" w:rsidR="00263AB9" w:rsidRPr="00263AB9" w:rsidRDefault="00263AB9" w:rsidP="00263AB9">
      <w:pPr>
        <w:jc w:val="both"/>
        <w:rPr>
          <w:i/>
        </w:rPr>
      </w:pPr>
      <w:r w:rsidRPr="00263AB9">
        <w:rPr>
          <w:b/>
          <w:i/>
        </w:rPr>
        <w:t>Masters (MA):</w:t>
      </w:r>
      <w:r w:rsidRPr="00263AB9">
        <w:rPr>
          <w:i/>
        </w:rPr>
        <w:t xml:space="preserve"> </w:t>
      </w:r>
    </w:p>
    <w:p w14:paraId="6E9933D7" w14:textId="20B7E211" w:rsidR="00263AB9" w:rsidRPr="00263AB9" w:rsidRDefault="00263AB9" w:rsidP="00263AB9">
      <w:pPr>
        <w:jc w:val="both"/>
      </w:pPr>
      <w:r w:rsidRPr="00263AB9">
        <w:rPr>
          <w:b/>
        </w:rPr>
        <w:t>Jagiellonian University in Krakow</w:t>
      </w:r>
      <w:r w:rsidRPr="00263AB9">
        <w:t xml:space="preserve">, Faculty of Law and Administration, Master’s degree (2016) | Thesis: </w:t>
      </w:r>
      <w:r w:rsidRPr="00263AB9">
        <w:rPr>
          <w:i/>
        </w:rPr>
        <w:t>Mediation of environmental disputes. The application of the conciliatory-mediational mode of resolution of conflicts and disputes in environmental law.</w:t>
      </w:r>
      <w:r w:rsidRPr="00263AB9">
        <w:t xml:space="preserve"> | Specialisation: Environmental law, public international and EU law </w:t>
      </w:r>
    </w:p>
    <w:p w14:paraId="0666A5FC" w14:textId="77777777" w:rsidR="00263AB9" w:rsidRPr="00263AB9" w:rsidRDefault="00263AB9" w:rsidP="00263AB9">
      <w:pPr>
        <w:jc w:val="both"/>
        <w:rPr>
          <w:b/>
          <w:i/>
        </w:rPr>
      </w:pPr>
      <w:r w:rsidRPr="00263AB9">
        <w:rPr>
          <w:b/>
          <w:i/>
        </w:rPr>
        <w:t xml:space="preserve">Diplomas: </w:t>
      </w:r>
    </w:p>
    <w:p w14:paraId="62EDB9EA" w14:textId="56DD25C5" w:rsidR="00CF41CD" w:rsidRPr="00CF41CD" w:rsidRDefault="00263AB9" w:rsidP="00263AB9">
      <w:pPr>
        <w:jc w:val="both"/>
      </w:pPr>
      <w:r w:rsidRPr="00263AB9">
        <w:rPr>
          <w:b/>
        </w:rPr>
        <w:t>Bucerius Law School</w:t>
      </w:r>
      <w:r w:rsidRPr="00263AB9">
        <w:t xml:space="preserve">, Hamburg, Diploma in Legal Technology and Operations (2019) | </w:t>
      </w:r>
      <w:r w:rsidRPr="006B66DD">
        <w:rPr>
          <w:b/>
          <w:bCs/>
        </w:rPr>
        <w:t>Catholic</w:t>
      </w:r>
      <w:r w:rsidRPr="00263AB9">
        <w:t xml:space="preserve"> </w:t>
      </w:r>
      <w:r w:rsidRPr="00263AB9">
        <w:rPr>
          <w:b/>
        </w:rPr>
        <w:t>University of America in Washington, D.C.</w:t>
      </w:r>
      <w:r w:rsidRPr="00263AB9">
        <w:t xml:space="preserve"> and </w:t>
      </w:r>
      <w:r w:rsidRPr="00263AB9">
        <w:rPr>
          <w:b/>
        </w:rPr>
        <w:t>Jagiellonian University in Krakow</w:t>
      </w:r>
      <w:r w:rsidRPr="00263AB9">
        <w:t xml:space="preserve">, Diploma of American Law Program (2013) </w:t>
      </w:r>
    </w:p>
    <w:p w14:paraId="52917FB2" w14:textId="33D03DBC" w:rsidR="00CF41CD" w:rsidRPr="00CF41CD" w:rsidRDefault="00CF41CD" w:rsidP="00263AB9">
      <w:pPr>
        <w:jc w:val="both"/>
        <w:rPr>
          <w:b/>
          <w:i/>
          <w:iCs/>
        </w:rPr>
      </w:pPr>
      <w:r w:rsidRPr="00CF41CD">
        <w:rPr>
          <w:b/>
          <w:i/>
          <w:iCs/>
        </w:rPr>
        <w:t>Legal Training</w:t>
      </w:r>
    </w:p>
    <w:p w14:paraId="31463580" w14:textId="55024157" w:rsidR="00263AB9" w:rsidRPr="00263AB9" w:rsidRDefault="00263AB9" w:rsidP="00263AB9">
      <w:pPr>
        <w:jc w:val="both"/>
        <w:rPr>
          <w:b/>
          <w:i/>
        </w:rPr>
      </w:pPr>
      <w:r w:rsidRPr="00263AB9">
        <w:rPr>
          <w:b/>
          <w:i/>
        </w:rPr>
        <w:t xml:space="preserve">Mediation: </w:t>
      </w:r>
    </w:p>
    <w:p w14:paraId="45479622" w14:textId="47C4D97B" w:rsidR="00263AB9" w:rsidRPr="00263AB9" w:rsidRDefault="00263AB9" w:rsidP="00263AB9">
      <w:pPr>
        <w:jc w:val="both"/>
      </w:pPr>
      <w:r w:rsidRPr="00263AB9">
        <w:t xml:space="preserve">CIArb (Chartered Institute of Arbitrators), Fellow (FCIArb) (2019), Mediation Module 3/3 (2018) | CEDR (Centre for Effective Dispute Resolution), Mediation accreditation, Mediator Skills Training (2015) </w:t>
      </w:r>
    </w:p>
    <w:p w14:paraId="665775BC" w14:textId="77777777" w:rsidR="00263AB9" w:rsidRPr="00263AB9" w:rsidRDefault="00263AB9" w:rsidP="00263AB9">
      <w:pPr>
        <w:jc w:val="both"/>
      </w:pPr>
      <w:r w:rsidRPr="00263AB9">
        <w:rPr>
          <w:b/>
          <w:i/>
        </w:rPr>
        <w:t>Arbitration:</w:t>
      </w:r>
      <w:r w:rsidRPr="00263AB9">
        <w:t xml:space="preserve"> </w:t>
      </w:r>
    </w:p>
    <w:p w14:paraId="48396C41" w14:textId="65D81A26" w:rsidR="00263AB9" w:rsidRPr="00263AB9" w:rsidRDefault="00263AB9" w:rsidP="00263AB9">
      <w:pPr>
        <w:jc w:val="both"/>
      </w:pPr>
      <w:r w:rsidRPr="00263AB9">
        <w:t xml:space="preserve">ICCA (International Council for Commercial Arbitration), Mentee, Young ICCA Mentoring Programme (2018-2019) | CIArb, Advanced Arbitration Training for Counsel (2013) </w:t>
      </w:r>
    </w:p>
    <w:p w14:paraId="5DFAE38F" w14:textId="77777777" w:rsidR="00263AB9" w:rsidRPr="00263AB9" w:rsidRDefault="00263AB9" w:rsidP="00263AB9">
      <w:pPr>
        <w:jc w:val="both"/>
        <w:rPr>
          <w:b/>
          <w:i/>
        </w:rPr>
      </w:pPr>
      <w:r w:rsidRPr="00263AB9">
        <w:rPr>
          <w:b/>
          <w:i/>
        </w:rPr>
        <w:t xml:space="preserve">Legal Skills: </w:t>
      </w:r>
    </w:p>
    <w:p w14:paraId="72902571" w14:textId="26ED7A90" w:rsidR="00263AB9" w:rsidRPr="00263AB9" w:rsidRDefault="00263AB9" w:rsidP="00263AB9">
      <w:pPr>
        <w:jc w:val="both"/>
      </w:pPr>
      <w:r w:rsidRPr="00263AB9">
        <w:t xml:space="preserve">Advocacy Academy of the Institute of Legal Skills, Advanced Training for Counsel and Judges (2017) </w:t>
      </w:r>
    </w:p>
    <w:p w14:paraId="1EF95877" w14:textId="77777777" w:rsidR="00263AB9" w:rsidRPr="00263AB9" w:rsidRDefault="00263AB9" w:rsidP="00263AB9">
      <w:pPr>
        <w:jc w:val="both"/>
      </w:pPr>
      <w:r w:rsidRPr="00263AB9">
        <w:rPr>
          <w:b/>
          <w:i/>
        </w:rPr>
        <w:t>Other Academic Education:</w:t>
      </w:r>
      <w:r w:rsidRPr="00263AB9">
        <w:t xml:space="preserve"> </w:t>
      </w:r>
    </w:p>
    <w:p w14:paraId="2D62CB8B" w14:textId="3E2FABDD" w:rsidR="00263AB9" w:rsidRPr="00263AB9" w:rsidRDefault="00263AB9" w:rsidP="00AC1960">
      <w:pPr>
        <w:jc w:val="both"/>
      </w:pPr>
      <w:r w:rsidRPr="00263AB9">
        <w:t xml:space="preserve">AGH University of Science and Technology, Krakow, Postgraduate course in Environmental Science and Engineering (2013) | University of London, School of Oriental and African Studies (SOAS), Bachelor of Arts, Hons degree in Politics and Development Studies (2012) | Jagiellonian University in Krakow, Master’s degree in International Relations (2010) </w:t>
      </w:r>
    </w:p>
    <w:p w14:paraId="23596556" w14:textId="77777777" w:rsidR="00263AB9" w:rsidRDefault="00263AB9" w:rsidP="00AC1960">
      <w:pPr>
        <w:jc w:val="both"/>
        <w:rPr>
          <w:b/>
          <w:bCs/>
          <w:sz w:val="26"/>
          <w:lang w:val="lv-LV"/>
        </w:rPr>
      </w:pPr>
    </w:p>
    <w:p w14:paraId="33998B48" w14:textId="0C010853" w:rsidR="00AC1960" w:rsidRPr="00AC1960" w:rsidRDefault="00F82D9F" w:rsidP="00AC1960">
      <w:pPr>
        <w:jc w:val="both"/>
        <w:rPr>
          <w:b/>
        </w:rPr>
      </w:pPr>
      <w:r>
        <w:rPr>
          <w:b/>
          <w:bCs/>
          <w:sz w:val="26"/>
          <w:lang w:val="lv-LV"/>
        </w:rPr>
        <w:t>P</w:t>
      </w:r>
      <w:r w:rsidR="00AC1960">
        <w:rPr>
          <w:b/>
          <w:bCs/>
          <w:sz w:val="26"/>
          <w:lang w:val="lv-LV"/>
        </w:rPr>
        <w:t>ersonal Mediation Style</w:t>
      </w:r>
    </w:p>
    <w:p w14:paraId="1A3437F3" w14:textId="77777777" w:rsidR="00263AB9" w:rsidRPr="00263AB9" w:rsidRDefault="00263AB9" w:rsidP="00263AB9">
      <w:pPr>
        <w:jc w:val="both"/>
        <w:rPr>
          <w:b/>
          <w:i/>
        </w:rPr>
      </w:pPr>
      <w:r w:rsidRPr="00263AB9">
        <w:rPr>
          <w:b/>
          <w:i/>
        </w:rPr>
        <w:t xml:space="preserve">Why choose me as a mediator in your dispute? </w:t>
      </w:r>
    </w:p>
    <w:p w14:paraId="60533393" w14:textId="77777777" w:rsidR="00263AB9" w:rsidRPr="00263AB9" w:rsidRDefault="00263AB9" w:rsidP="00263AB9">
      <w:pPr>
        <w:jc w:val="both"/>
      </w:pPr>
      <w:r w:rsidRPr="00263AB9">
        <w:t xml:space="preserve">On top of mediation and legal expertise, the core value and strengths I bring to solving your dispute are: </w:t>
      </w:r>
    </w:p>
    <w:p w14:paraId="72EE877C" w14:textId="77777777" w:rsidR="00263AB9" w:rsidRPr="00263AB9" w:rsidRDefault="00263AB9" w:rsidP="00263AB9">
      <w:pPr>
        <w:numPr>
          <w:ilvl w:val="0"/>
          <w:numId w:val="39"/>
        </w:numPr>
        <w:jc w:val="both"/>
      </w:pPr>
      <w:r w:rsidRPr="00263AB9">
        <w:t>practical understanding of business, especially within tech and creative sectors;</w:t>
      </w:r>
    </w:p>
    <w:p w14:paraId="43D08E44" w14:textId="77777777" w:rsidR="00263AB9" w:rsidRPr="00263AB9" w:rsidRDefault="00263AB9" w:rsidP="00263AB9">
      <w:pPr>
        <w:numPr>
          <w:ilvl w:val="0"/>
          <w:numId w:val="39"/>
        </w:numPr>
        <w:jc w:val="both"/>
      </w:pPr>
      <w:r w:rsidRPr="00263AB9">
        <w:t>empathy, as I understand that business is about people (as much as profits) and am particularly responsive to the parties’ cultural background and – where appropriate – personal circumstances;</w:t>
      </w:r>
    </w:p>
    <w:p w14:paraId="32EEA809" w14:textId="77777777" w:rsidR="00263AB9" w:rsidRPr="00263AB9" w:rsidRDefault="00263AB9" w:rsidP="00263AB9">
      <w:pPr>
        <w:numPr>
          <w:ilvl w:val="0"/>
          <w:numId w:val="39"/>
        </w:numPr>
        <w:jc w:val="both"/>
      </w:pPr>
      <w:r w:rsidRPr="00263AB9">
        <w:lastRenderedPageBreak/>
        <w:t xml:space="preserve">meticulous procedural organisation of the mediation, specifically tailored to the needs and habits of the digital natives and busy modern professionals.  </w:t>
      </w:r>
    </w:p>
    <w:p w14:paraId="08B1393D" w14:textId="77777777" w:rsidR="00263AB9" w:rsidRPr="00263AB9" w:rsidRDefault="00263AB9" w:rsidP="00263AB9">
      <w:pPr>
        <w:jc w:val="both"/>
        <w:rPr>
          <w:b/>
          <w:i/>
        </w:rPr>
      </w:pPr>
    </w:p>
    <w:p w14:paraId="11ED9614" w14:textId="77777777" w:rsidR="00263AB9" w:rsidRPr="00263AB9" w:rsidRDefault="00263AB9" w:rsidP="00263AB9">
      <w:pPr>
        <w:jc w:val="both"/>
        <w:rPr>
          <w:b/>
          <w:i/>
        </w:rPr>
      </w:pPr>
      <w:r w:rsidRPr="00263AB9">
        <w:rPr>
          <w:b/>
          <w:i/>
        </w:rPr>
        <w:t xml:space="preserve">What to expect when mediating with me? </w:t>
      </w:r>
    </w:p>
    <w:p w14:paraId="62A34A97" w14:textId="77777777" w:rsidR="00263AB9" w:rsidRPr="00263AB9" w:rsidRDefault="00263AB9" w:rsidP="00263AB9">
      <w:pPr>
        <w:jc w:val="both"/>
      </w:pPr>
      <w:r w:rsidRPr="00263AB9">
        <w:t xml:space="preserve">I am a facilitative mediator – in mediation jargon. In plain English, which is what I strive to deliver, this means that I will actively guide you in finding a suitable solution to the disputed problem by being: </w:t>
      </w:r>
    </w:p>
    <w:p w14:paraId="2D716E14" w14:textId="77777777" w:rsidR="00263AB9" w:rsidRPr="00263AB9" w:rsidRDefault="00263AB9" w:rsidP="00263AB9">
      <w:pPr>
        <w:numPr>
          <w:ilvl w:val="0"/>
          <w:numId w:val="39"/>
        </w:numPr>
        <w:jc w:val="both"/>
      </w:pPr>
      <w:r w:rsidRPr="00263AB9">
        <w:t xml:space="preserve">a facilitator of communication – making sure that you can have your say, be heard and hear what the other party has to say. It involves leading the exploration of the parties’ needs, some help in translation, negotiations and overseeing the creation of a legally binding settlement; and  </w:t>
      </w:r>
    </w:p>
    <w:p w14:paraId="7398CC54" w14:textId="77777777" w:rsidR="00263AB9" w:rsidRPr="00263AB9" w:rsidRDefault="00263AB9" w:rsidP="00263AB9">
      <w:pPr>
        <w:numPr>
          <w:ilvl w:val="0"/>
          <w:numId w:val="39"/>
        </w:numPr>
        <w:jc w:val="both"/>
      </w:pPr>
      <w:r w:rsidRPr="00263AB9">
        <w:t xml:space="preserve">a manager of the process – taking the organisational burden off your shoulders so you can focus on communication and finding an acceptable way of ending the dispute at stake. </w:t>
      </w:r>
    </w:p>
    <w:p w14:paraId="01B4DDC4" w14:textId="4927E2CA" w:rsidR="00251C15" w:rsidRPr="00446E66" w:rsidRDefault="00251C15" w:rsidP="00263AB9">
      <w:pPr>
        <w:jc w:val="both"/>
      </w:pPr>
    </w:p>
    <w:sectPr w:rsidR="00251C15" w:rsidRPr="00446E66" w:rsidSect="00263AB9">
      <w:headerReference w:type="even" r:id="rId9"/>
      <w:headerReference w:type="default" r:id="rId10"/>
      <w:footerReference w:type="default" r:id="rId11"/>
      <w:headerReference w:type="first" r:id="rId12"/>
      <w:type w:val="continuous"/>
      <w:pgSz w:w="11906" w:h="16838" w:code="9"/>
      <w:pgMar w:top="1701" w:right="851" w:bottom="1843" w:left="851" w:header="57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EC64F" w14:textId="77777777" w:rsidR="00F00D65" w:rsidRDefault="00F00D65" w:rsidP="001A6AB8">
      <w:pPr>
        <w:spacing w:after="0" w:line="240" w:lineRule="auto"/>
      </w:pPr>
      <w:r>
        <w:separator/>
      </w:r>
    </w:p>
  </w:endnote>
  <w:endnote w:type="continuationSeparator" w:id="0">
    <w:p w14:paraId="13E55BEC" w14:textId="77777777" w:rsidR="00F00D65" w:rsidRDefault="00F00D65"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tserrat SemiBold">
    <w:charset w:val="00"/>
    <w:family w:val="auto"/>
    <w:pitch w:val="variable"/>
    <w:sig w:usb0="2000020F" w:usb1="00000003" w:usb2="00000000" w:usb3="00000000" w:csb0="00000197" w:csb1="00000000"/>
    <w:embedRegular r:id="rId1" w:subsetted="1" w:fontKey="{871055B7-D5F8-40E3-8C99-43A78EAD5E32}"/>
  </w:font>
  <w:font w:name="Montserrat">
    <w:altName w:val="Cambria"/>
    <w:charset w:val="00"/>
    <w:family w:val="auto"/>
    <w:pitch w:val="variable"/>
    <w:sig w:usb0="2000020F" w:usb1="00000003" w:usb2="00000000" w:usb3="00000000" w:csb0="00000197" w:csb1="00000000"/>
    <w:embedRegular r:id="rId2" w:fontKey="{5EB53A1A-CC05-4AB9-8E4F-070BE8186D79}"/>
  </w:font>
  <w:font w:name="Montserrat Medium">
    <w:charset w:val="00"/>
    <w:family w:val="auto"/>
    <w:pitch w:val="variable"/>
    <w:sig w:usb0="2000020F" w:usb1="00000003" w:usb2="00000000" w:usb3="00000000" w:csb0="00000197" w:csb1="00000000"/>
    <w:embedRegular r:id="rId3" w:subsetted="1" w:fontKey="{952F8636-9261-4042-A8A6-17EABB1B8FA6}"/>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Siatka"/>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4F7CDE" w14:paraId="42B94F7D" w14:textId="77777777" w:rsidTr="00CB6D22">
      <w:trPr>
        <w:trHeight w:val="442"/>
      </w:trPr>
      <w:tc>
        <w:tcPr>
          <w:tcW w:w="2724" w:type="dxa"/>
          <w:tcBorders>
            <w:right w:val="single" w:sz="4" w:space="0" w:color="BFBFBF" w:themeColor="background1" w:themeShade="BF"/>
          </w:tcBorders>
        </w:tcPr>
        <w:p w14:paraId="445452C8" w14:textId="0E8FFC31" w:rsidR="00E544F6" w:rsidRPr="004F7CDE" w:rsidRDefault="00E544F6" w:rsidP="004F7CDE">
          <w:pPr>
            <w:pStyle w:val="Stopka"/>
            <w:spacing w:before="100" w:beforeAutospacing="1"/>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Centre for Effective</w:t>
          </w:r>
        </w:p>
        <w:p w14:paraId="61B7454B" w14:textId="77777777" w:rsidR="00EB0F6A" w:rsidRDefault="00E544F6" w:rsidP="00877D33">
          <w:pPr>
            <w:pStyle w:val="Stopka"/>
            <w:spacing w:before="60"/>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Dispute Resolution</w:t>
          </w:r>
        </w:p>
        <w:p w14:paraId="6BF14AC7" w14:textId="633ACC2A" w:rsidR="00E544F6" w:rsidRPr="004F7CDE" w:rsidRDefault="00E544F6" w:rsidP="00877D33">
          <w:pPr>
            <w:pStyle w:val="Stopka"/>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70 Fleet Street</w:t>
          </w:r>
        </w:p>
        <w:p w14:paraId="22CEA2D0" w14:textId="77777777" w:rsidR="00E544F6" w:rsidRPr="004F7CDE" w:rsidRDefault="00E544F6" w:rsidP="00877D33">
          <w:pPr>
            <w:pStyle w:val="Stopka"/>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London</w:t>
          </w:r>
        </w:p>
        <w:p w14:paraId="2E6672D2" w14:textId="4FC80D76" w:rsidR="00E544F6" w:rsidRPr="004F7CDE" w:rsidRDefault="00E544F6" w:rsidP="00877D33">
          <w:pPr>
            <w:pStyle w:val="Stopka"/>
            <w:spacing w:before="60"/>
            <w:rPr>
              <w:color w:val="FFFFFF" w:themeColor="background1"/>
              <w:sz w:val="16"/>
              <w:szCs w:val="16"/>
            </w:rPr>
          </w:pPr>
          <w:r w:rsidRPr="004F7CDE">
            <w:rPr>
              <w:rFonts w:ascii="Montserrat" w:hAnsi="Montserrat" w:cs="Montserrat"/>
              <w:color w:val="FFFFFF" w:themeColor="background1"/>
              <w:sz w:val="16"/>
              <w:szCs w:val="16"/>
            </w:rPr>
            <w:t>EC4Y 1EU</w:t>
          </w:r>
        </w:p>
      </w:tc>
      <w:tc>
        <w:tcPr>
          <w:tcW w:w="3033" w:type="dxa"/>
          <w:tcBorders>
            <w:left w:val="single" w:sz="4" w:space="0" w:color="BFBFBF" w:themeColor="background1" w:themeShade="BF"/>
            <w:right w:val="single" w:sz="4" w:space="0" w:color="BFBFBF" w:themeColor="background1" w:themeShade="BF"/>
          </w:tcBorders>
        </w:tcPr>
        <w:p w14:paraId="41B4CABE" w14:textId="48F3464A" w:rsidR="00E544F6" w:rsidRPr="008C3A98" w:rsidRDefault="00877D33" w:rsidP="004F7CDE">
          <w:pPr>
            <w:pBdr>
              <w:left w:val="single" w:sz="4" w:space="4" w:color="auto"/>
            </w:pBdr>
            <w:spacing w:before="100" w:beforeAutospacing="1"/>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625180" w:rsidRPr="008C3A98">
            <w:rPr>
              <w:rFonts w:ascii="Montserrat" w:hAnsi="Montserrat"/>
              <w:color w:val="FFFFFF" w:themeColor="background1"/>
              <w:sz w:val="16"/>
              <w:szCs w:val="16"/>
              <w:lang w:val="fr-FR"/>
            </w:rPr>
            <w:t>T: +44 (0)20 7536 607</w:t>
          </w:r>
          <w:r w:rsidR="00E544F6" w:rsidRPr="008C3A98">
            <w:rPr>
              <w:rFonts w:ascii="Montserrat" w:hAnsi="Montserrat"/>
              <w:color w:val="FFFFFF" w:themeColor="background1"/>
              <w:sz w:val="16"/>
              <w:szCs w:val="16"/>
              <w:lang w:val="fr-FR"/>
            </w:rPr>
            <w:t>0</w:t>
          </w:r>
        </w:p>
        <w:p w14:paraId="63D2B88A" w14:textId="0A43FB84" w:rsidR="00E544F6" w:rsidRPr="008C3A98" w:rsidRDefault="00877D33"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E544F6" w:rsidRPr="008C3A98">
            <w:rPr>
              <w:rFonts w:ascii="Montserrat" w:hAnsi="Montserrat"/>
              <w:color w:val="FFFFFF" w:themeColor="background1"/>
              <w:sz w:val="16"/>
              <w:szCs w:val="16"/>
              <w:lang w:val="fr-FR"/>
            </w:rPr>
            <w:t>W: www.cedr.com</w:t>
          </w:r>
        </w:p>
        <w:p w14:paraId="73D20DFB" w14:textId="7B84D05E" w:rsidR="00E544F6" w:rsidRPr="008C3A98" w:rsidRDefault="00307036"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E: </w:t>
          </w:r>
          <w:r w:rsidR="00860E9D" w:rsidRPr="008C3A98">
            <w:rPr>
              <w:rFonts w:ascii="Montserrat" w:hAnsi="Montserrat"/>
              <w:color w:val="FFFFFF" w:themeColor="background1"/>
              <w:sz w:val="16"/>
              <w:szCs w:val="16"/>
              <w:lang w:val="fr-FR"/>
            </w:rPr>
            <w:t>training</w:t>
          </w:r>
          <w:r w:rsidRPr="008C3A98">
            <w:rPr>
              <w:rFonts w:ascii="Montserrat" w:hAnsi="Montserrat"/>
              <w:color w:val="FFFFFF" w:themeColor="background1"/>
              <w:sz w:val="16"/>
              <w:szCs w:val="16"/>
              <w:lang w:val="fr-FR"/>
            </w:rPr>
            <w:t>@cedr.com</w:t>
          </w:r>
        </w:p>
        <w:p w14:paraId="2B4FBDB4" w14:textId="3D7248A5" w:rsidR="00E544F6" w:rsidRPr="008C3A98" w:rsidRDefault="00E544F6" w:rsidP="00877D33">
          <w:pPr>
            <w:pStyle w:val="Stopka"/>
            <w:spacing w:before="60"/>
            <w:rPr>
              <w:rFonts w:ascii="Montserrat" w:hAnsi="Montserrat"/>
              <w:color w:val="FFFFFF" w:themeColor="background1"/>
              <w:sz w:val="16"/>
              <w:szCs w:val="16"/>
              <w:lang w:val="fr-FR"/>
            </w:rPr>
          </w:pPr>
        </w:p>
      </w:tc>
      <w:tc>
        <w:tcPr>
          <w:tcW w:w="5149" w:type="dxa"/>
          <w:tcBorders>
            <w:left w:val="single" w:sz="4" w:space="0" w:color="BFBFBF" w:themeColor="background1" w:themeShade="BF"/>
          </w:tcBorders>
        </w:tcPr>
        <w:p w14:paraId="1D673C47" w14:textId="25C2541F" w:rsidR="00E544F6" w:rsidRPr="004F7CDE"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sidRPr="008C3A98">
            <w:rPr>
              <w:rFonts w:ascii="Montserrat" w:hAnsi="Montserrat" w:cs="Montserrat"/>
              <w:color w:val="FFFFFF" w:themeColor="background1"/>
              <w:sz w:val="16"/>
              <w:szCs w:val="16"/>
              <w:lang w:val="fr-FR"/>
            </w:rPr>
            <w:t xml:space="preserve">   </w:t>
          </w:r>
          <w:r w:rsidR="00774C5F" w:rsidRPr="008C3A98">
            <w:rPr>
              <w:rFonts w:ascii="Montserrat" w:hAnsi="Montserrat" w:cs="Montserrat"/>
              <w:color w:val="FFFFFF" w:themeColor="background1"/>
              <w:sz w:val="16"/>
              <w:szCs w:val="16"/>
              <w:lang w:val="fr-FR"/>
            </w:rPr>
            <w:t xml:space="preserve"> </w:t>
          </w:r>
          <w:r w:rsidR="00E544F6" w:rsidRPr="004F7CDE">
            <w:rPr>
              <w:rFonts w:ascii="Montserrat" w:hAnsi="Montserrat" w:cs="Montserrat"/>
              <w:color w:val="FFFFFF" w:themeColor="background1"/>
              <w:sz w:val="16"/>
              <w:szCs w:val="16"/>
            </w:rPr>
            <w:t>Twitter @cedrsays</w:t>
          </w:r>
        </w:p>
        <w:p w14:paraId="2D2D6CF2" w14:textId="446229AD" w:rsidR="00E544F6" w:rsidRPr="004F7CDE" w:rsidRDefault="00877D33" w:rsidP="00877D33">
          <w:pPr>
            <w:pBdr>
              <w:left w:val="single" w:sz="4" w:space="4" w:color="auto"/>
            </w:pBdr>
            <w:spacing w:before="60"/>
            <w:rPr>
              <w:rFonts w:ascii="Montserrat" w:hAnsi="Montserrat"/>
              <w:color w:val="FFFFFF" w:themeColor="background1"/>
              <w:sz w:val="16"/>
              <w:szCs w:val="16"/>
            </w:rPr>
          </w:pPr>
          <w:r w:rsidRPr="004F7CDE">
            <w:rPr>
              <w:rFonts w:ascii="Montserrat" w:hAnsi="Montserrat" w:cs="Montserrat"/>
              <w:color w:val="FFFFFF" w:themeColor="background1"/>
              <w:sz w:val="16"/>
              <w:szCs w:val="16"/>
            </w:rPr>
            <w:t xml:space="preserve">    </w:t>
          </w:r>
          <w:r w:rsidR="00E544F6" w:rsidRPr="004F7CDE">
            <w:rPr>
              <w:rFonts w:ascii="Montserrat" w:hAnsi="Montserrat" w:cs="Montserrat"/>
              <w:color w:val="FFFFFF" w:themeColor="background1"/>
              <w:sz w:val="16"/>
              <w:szCs w:val="16"/>
            </w:rPr>
            <w:t>linkedin.com/company/cedr</w:t>
          </w:r>
        </w:p>
      </w:tc>
    </w:tr>
    <w:tr w:rsidR="004F7CDE" w:rsidRPr="004F7CDE" w14:paraId="514FFAB6" w14:textId="77777777" w:rsidTr="00CB6D22">
      <w:trPr>
        <w:trHeight w:val="66"/>
      </w:trPr>
      <w:tc>
        <w:tcPr>
          <w:tcW w:w="10907" w:type="dxa"/>
          <w:gridSpan w:val="3"/>
        </w:tcPr>
        <w:p w14:paraId="3426D897" w14:textId="31FB1002"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sidRPr="004F7CDE">
            <w:rPr>
              <w:rFonts w:ascii="Montserrat" w:hAnsi="Montserrat" w:cs="Montserrat"/>
              <w:color w:val="FFFFFF" w:themeColor="background1"/>
              <w:sz w:val="10"/>
              <w:szCs w:val="10"/>
            </w:rPr>
            <w:t>Registered in England no. 2422813     Registered Charity no. 1060369      © CEDR 2019</w:t>
          </w:r>
        </w:p>
      </w:tc>
    </w:tr>
  </w:tbl>
  <w:p w14:paraId="61D39DD3" w14:textId="44CA9BC6" w:rsidR="00EE77D9" w:rsidRPr="004F7CDE" w:rsidRDefault="004F7CDE" w:rsidP="00D62D15">
    <w:pPr>
      <w:pStyle w:val="Stopka"/>
      <w:rPr>
        <w:color w:val="FFFFFF" w:themeColor="background1"/>
      </w:rPr>
    </w:pPr>
    <w:r w:rsidRPr="004F7CDE">
      <w:rPr>
        <w:rFonts w:ascii="Montserrat" w:hAnsi="Montserrat"/>
        <w:noProof/>
        <w:color w:val="FFFFFF" w:themeColor="background1"/>
        <w:sz w:val="18"/>
        <w:szCs w:val="18"/>
        <w:lang w:eastAsia="en-GB"/>
      </w:rPr>
      <mc:AlternateContent>
        <mc:Choice Requires="wps">
          <w:drawing>
            <wp:anchor distT="45720" distB="45720" distL="114300" distR="114300" simplePos="0" relativeHeight="251658239" behindDoc="1" locked="0" layoutInCell="1" allowOverlap="1" wp14:anchorId="20DD8E6D" wp14:editId="0B112AEC">
              <wp:simplePos x="0" y="0"/>
              <wp:positionH relativeFrom="column">
                <wp:posOffset>-941336</wp:posOffset>
              </wp:positionH>
              <wp:positionV relativeFrom="paragraph">
                <wp:posOffset>-959056</wp:posOffset>
              </wp:positionV>
              <wp:extent cx="8119744" cy="115125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15125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D8E6D" id="_x0000_t202" coordsize="21600,21600" o:spt="202" path="m,l,21600r21600,l21600,xe">
              <v:stroke joinstyle="miter"/>
              <v:path gradientshapeok="t" o:connecttype="rect"/>
            </v:shapetype>
            <v:shape id="Text Box 3" o:spid="_x0000_s1027" type="#_x0000_t202" style="position:absolute;margin-left:-74.1pt;margin-top:-75.5pt;width:639.35pt;height:9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45813" w14:textId="77777777" w:rsidR="00F00D65" w:rsidRDefault="00F00D65" w:rsidP="001A6AB8">
      <w:pPr>
        <w:spacing w:after="0" w:line="240" w:lineRule="auto"/>
      </w:pPr>
      <w:r>
        <w:separator/>
      </w:r>
    </w:p>
  </w:footnote>
  <w:footnote w:type="continuationSeparator" w:id="0">
    <w:p w14:paraId="5C54A213" w14:textId="77777777" w:rsidR="00F00D65" w:rsidRDefault="00F00D65" w:rsidP="001A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6787B" w14:textId="08C9DD05" w:rsidR="001802BC" w:rsidRDefault="00F00D65">
    <w:pPr>
      <w:pStyle w:val="Nagwek"/>
    </w:pPr>
    <w:r>
      <w:rPr>
        <w:noProof/>
      </w:rP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2053" type="#_x0000_t75" style="position:absolute;margin-left:0;margin-top:0;width:604.65pt;height:298.45pt;z-index:-251655168;mso-position-horizontal:center;mso-position-horizontal-relative:margin;mso-position-vertical:center;mso-position-vertical-relative:margin"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77669" w14:textId="41411493" w:rsidR="001A6AB8" w:rsidRDefault="00F00D65">
    <w:pPr>
      <w:pStyle w:val="Nagwek"/>
    </w:pPr>
    <w:r>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2054" type="#_x0000_t75" style="position:absolute;margin-left:0;margin-top:0;width:604.65pt;height:298.45pt;z-index:-251654144;mso-position-horizontal:center;mso-position-horizontal-relative:margin;mso-position-vertical:center;mso-position-vertical-relative:margin" o:allowincell="f">
          <v:imagedata r:id="rId1" o:title="CEDR-Logo-grey"/>
          <w10:wrap anchorx="margin" anchory="margin"/>
        </v:shape>
      </w:pict>
    </w:r>
    <w:r w:rsidR="001A6AB8">
      <w:rPr>
        <w:noProof/>
        <w:lang w:eastAsia="en-GB"/>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CDAD0"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" stroked="f">
              <v:textbo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v:textbox>
              <w10:wrap type="square" anchorx="page"/>
            </v:shape>
          </w:pict>
        </mc:Fallback>
      </mc:AlternateContent>
    </w:r>
    <w:r w:rsidR="001A6AB8">
      <w:rPr>
        <w:noProof/>
        <w:lang w:eastAsia="en-GB"/>
      </w:rPr>
      <w:drawing>
        <wp:inline distT="0" distB="0" distL="0" distR="0" wp14:anchorId="3FBCEA14" wp14:editId="3744925D">
          <wp:extent cx="862314" cy="52909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00D55" w14:textId="456CF957" w:rsidR="001802BC" w:rsidRDefault="00F00D65">
    <w:pPr>
      <w:pStyle w:val="Nagwek"/>
    </w:pPr>
    <w:r>
      <w:rPr>
        <w:noProof/>
      </w:rP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2052" type="#_x0000_t75" style="position:absolute;margin-left:0;margin-top:0;width:604.65pt;height:298.45pt;z-index:-251656192;mso-position-horizontal:center;mso-position-horizontal-relative:margin;mso-position-vertical:center;mso-position-vertical-relative:margin"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28F5"/>
    <w:multiLevelType w:val="hybridMultilevel"/>
    <w:tmpl w:val="8C60D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F378BD"/>
    <w:multiLevelType w:val="hybridMultilevel"/>
    <w:tmpl w:val="D6BA3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9F16C5"/>
    <w:multiLevelType w:val="hybridMultilevel"/>
    <w:tmpl w:val="793A01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55471EE"/>
    <w:multiLevelType w:val="hybridMultilevel"/>
    <w:tmpl w:val="EFBCB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C9226F"/>
    <w:multiLevelType w:val="hybridMultilevel"/>
    <w:tmpl w:val="5BE61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3000B9"/>
    <w:multiLevelType w:val="hybridMultilevel"/>
    <w:tmpl w:val="CA3C0BE6"/>
    <w:lvl w:ilvl="0" w:tplc="BB0A236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0062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8A9C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8A324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869C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10B2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8256E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7443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0AB8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58A5974"/>
    <w:multiLevelType w:val="hybridMultilevel"/>
    <w:tmpl w:val="AA4497EC"/>
    <w:lvl w:ilvl="0" w:tplc="7FD80226">
      <w:start w:val="6"/>
      <w:numFmt w:val="bullet"/>
      <w:lvlText w:val="-"/>
      <w:lvlJc w:val="left"/>
      <w:pPr>
        <w:ind w:left="720" w:hanging="360"/>
      </w:pPr>
      <w:rPr>
        <w:rFonts w:ascii="HelveticaNeueLT Std" w:eastAsiaTheme="minorHAnsi" w:hAnsi="HelveticaNeueL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7122A"/>
    <w:multiLevelType w:val="hybridMultilevel"/>
    <w:tmpl w:val="CB3EA104"/>
    <w:lvl w:ilvl="0" w:tplc="DC78A3F0">
      <w:numFmt w:val="bullet"/>
      <w:lvlText w:val="-"/>
      <w:lvlJc w:val="left"/>
      <w:pPr>
        <w:ind w:left="720" w:hanging="360"/>
      </w:pPr>
      <w:rPr>
        <w:rFonts w:ascii="HelveticaNeueLT Std" w:eastAsiaTheme="minorHAnsi" w:hAnsi="HelveticaNeueLT Std"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A1592F"/>
    <w:multiLevelType w:val="hybridMultilevel"/>
    <w:tmpl w:val="2EE20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8D81028"/>
    <w:multiLevelType w:val="hybridMultilevel"/>
    <w:tmpl w:val="FE6AB624"/>
    <w:lvl w:ilvl="0" w:tplc="1832BCBA">
      <w:start w:val="1"/>
      <w:numFmt w:val="bullet"/>
      <w:pStyle w:val="bullettex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7C47E0"/>
    <w:multiLevelType w:val="hybridMultilevel"/>
    <w:tmpl w:val="572C9F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CA0223B"/>
    <w:multiLevelType w:val="hybridMultilevel"/>
    <w:tmpl w:val="CA3860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D8B76CF"/>
    <w:multiLevelType w:val="hybridMultilevel"/>
    <w:tmpl w:val="168411C2"/>
    <w:lvl w:ilvl="0" w:tplc="09C87C70">
      <w:start w:val="6"/>
      <w:numFmt w:val="bullet"/>
      <w:lvlText w:val="-"/>
      <w:lvlJc w:val="left"/>
      <w:pPr>
        <w:ind w:left="720" w:hanging="360"/>
      </w:pPr>
      <w:rPr>
        <w:rFonts w:ascii="HelveticaNeueLT Std" w:eastAsiaTheme="minorHAnsi" w:hAnsi="HelveticaNeueLT Std"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9C76B2"/>
    <w:multiLevelType w:val="hybridMultilevel"/>
    <w:tmpl w:val="D3609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5D30E0B"/>
    <w:multiLevelType w:val="hybridMultilevel"/>
    <w:tmpl w:val="1BA2658A"/>
    <w:lvl w:ilvl="0" w:tplc="434C2236">
      <w:start w:val="2007"/>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8EF678B"/>
    <w:multiLevelType w:val="hybridMultilevel"/>
    <w:tmpl w:val="2A344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B81123B"/>
    <w:multiLevelType w:val="hybridMultilevel"/>
    <w:tmpl w:val="24E48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2057189"/>
    <w:multiLevelType w:val="hybridMultilevel"/>
    <w:tmpl w:val="E132E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A9B5F82"/>
    <w:multiLevelType w:val="hybridMultilevel"/>
    <w:tmpl w:val="85382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AA42BA1"/>
    <w:multiLevelType w:val="hybridMultilevel"/>
    <w:tmpl w:val="9C723FD0"/>
    <w:lvl w:ilvl="0" w:tplc="9030255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AD92547"/>
    <w:multiLevelType w:val="hybridMultilevel"/>
    <w:tmpl w:val="A7A63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5F5A50"/>
    <w:multiLevelType w:val="hybridMultilevel"/>
    <w:tmpl w:val="9AB4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D6461"/>
    <w:multiLevelType w:val="hybridMultilevel"/>
    <w:tmpl w:val="33A82DEE"/>
    <w:lvl w:ilvl="0" w:tplc="51E064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3AF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00E8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5EF27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AAFA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66FC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B8CE3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EE01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984B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5E87EEE"/>
    <w:multiLevelType w:val="hybridMultilevel"/>
    <w:tmpl w:val="A948A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8F15580"/>
    <w:multiLevelType w:val="hybridMultilevel"/>
    <w:tmpl w:val="3CB203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5CBA0D2E"/>
    <w:multiLevelType w:val="hybridMultilevel"/>
    <w:tmpl w:val="A04E7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F102D15"/>
    <w:multiLevelType w:val="hybridMultilevel"/>
    <w:tmpl w:val="8B78F7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9C5D7F"/>
    <w:multiLevelType w:val="hybridMultilevel"/>
    <w:tmpl w:val="953E1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730569B"/>
    <w:multiLevelType w:val="hybridMultilevel"/>
    <w:tmpl w:val="981AAC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67613974"/>
    <w:multiLevelType w:val="hybridMultilevel"/>
    <w:tmpl w:val="88C0C1A0"/>
    <w:lvl w:ilvl="0" w:tplc="C8B684D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97E5C37"/>
    <w:multiLevelType w:val="hybridMultilevel"/>
    <w:tmpl w:val="0084F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C763BF7"/>
    <w:multiLevelType w:val="hybridMultilevel"/>
    <w:tmpl w:val="40C0814E"/>
    <w:lvl w:ilvl="0" w:tplc="01CAEAA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0631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D2CC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D44F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1A40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7E19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8C73B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6408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5AF7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C94424D"/>
    <w:multiLevelType w:val="hybridMultilevel"/>
    <w:tmpl w:val="948092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C98552C"/>
    <w:multiLevelType w:val="hybridMultilevel"/>
    <w:tmpl w:val="DAA6BECC"/>
    <w:lvl w:ilvl="0" w:tplc="08090001">
      <w:start w:val="1"/>
      <w:numFmt w:val="bullet"/>
      <w:lvlText w:val=""/>
      <w:lvlJc w:val="left"/>
      <w:pPr>
        <w:ind w:left="720" w:hanging="360"/>
      </w:pPr>
      <w:rPr>
        <w:rFonts w:ascii="Symbol" w:hAnsi="Symbol" w:hint="default"/>
      </w:rPr>
    </w:lvl>
    <w:lvl w:ilvl="1" w:tplc="47282D74">
      <w:start w:val="2"/>
      <w:numFmt w:val="bullet"/>
      <w:lvlText w:val="-"/>
      <w:lvlJc w:val="left"/>
      <w:pPr>
        <w:ind w:left="1440" w:hanging="360"/>
      </w:pPr>
      <w:rPr>
        <w:rFonts w:ascii="Calibri" w:eastAsiaTheme="minorHAnsi" w:hAnsi="Calibri" w:cs="Calibri" w:hint="default"/>
      </w:rPr>
    </w:lvl>
    <w:lvl w:ilvl="2" w:tplc="4D80B05A">
      <w:start w:val="2"/>
      <w:numFmt w:val="bullet"/>
      <w:lvlText w:val="•"/>
      <w:lvlJc w:val="left"/>
      <w:pPr>
        <w:ind w:left="2160" w:hanging="360"/>
      </w:pPr>
      <w:rPr>
        <w:rFonts w:ascii="Calibri" w:eastAsiaTheme="minorHAnsi" w:hAnsi="Calibri" w:cs="Calibri"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01A52BC"/>
    <w:multiLevelType w:val="hybridMultilevel"/>
    <w:tmpl w:val="6960FB42"/>
    <w:lvl w:ilvl="0" w:tplc="C8B684D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76353B5"/>
    <w:multiLevelType w:val="hybridMultilevel"/>
    <w:tmpl w:val="262E1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8581959"/>
    <w:multiLevelType w:val="hybridMultilevel"/>
    <w:tmpl w:val="3962B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E165853"/>
    <w:multiLevelType w:val="hybridMultilevel"/>
    <w:tmpl w:val="637AD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1"/>
  </w:num>
  <w:num w:numId="4">
    <w:abstractNumId w:val="31"/>
  </w:num>
  <w:num w:numId="5">
    <w:abstractNumId w:val="5"/>
  </w:num>
  <w:num w:numId="6">
    <w:abstractNumId w:val="22"/>
  </w:num>
  <w:num w:numId="7">
    <w:abstractNumId w:val="9"/>
  </w:num>
  <w:num w:numId="8">
    <w:abstractNumId w:val="7"/>
  </w:num>
  <w:num w:numId="9">
    <w:abstractNumId w:val="0"/>
  </w:num>
  <w:num w:numId="10">
    <w:abstractNumId w:val="29"/>
  </w:num>
  <w:num w:numId="11">
    <w:abstractNumId w:val="19"/>
  </w:num>
  <w:num w:numId="12">
    <w:abstractNumId w:val="34"/>
  </w:num>
  <w:num w:numId="13">
    <w:abstractNumId w:val="27"/>
  </w:num>
  <w:num w:numId="14">
    <w:abstractNumId w:val="0"/>
  </w:num>
  <w:num w:numId="15">
    <w:abstractNumId w:val="26"/>
  </w:num>
  <w:num w:numId="16">
    <w:abstractNumId w:val="13"/>
  </w:num>
  <w:num w:numId="17">
    <w:abstractNumId w:val="25"/>
  </w:num>
  <w:num w:numId="18">
    <w:abstractNumId w:val="35"/>
  </w:num>
  <w:num w:numId="19">
    <w:abstractNumId w:val="23"/>
  </w:num>
  <w:num w:numId="20">
    <w:abstractNumId w:val="15"/>
  </w:num>
  <w:num w:numId="21">
    <w:abstractNumId w:val="28"/>
  </w:num>
  <w:num w:numId="22">
    <w:abstractNumId w:val="10"/>
  </w:num>
  <w:num w:numId="23">
    <w:abstractNumId w:val="32"/>
  </w:num>
  <w:num w:numId="24">
    <w:abstractNumId w:val="24"/>
  </w:num>
  <w:num w:numId="25">
    <w:abstractNumId w:val="2"/>
  </w:num>
  <w:num w:numId="26">
    <w:abstractNumId w:val="1"/>
  </w:num>
  <w:num w:numId="27">
    <w:abstractNumId w:val="14"/>
  </w:num>
  <w:num w:numId="28">
    <w:abstractNumId w:val="8"/>
  </w:num>
  <w:num w:numId="29">
    <w:abstractNumId w:val="20"/>
  </w:num>
  <w:num w:numId="30">
    <w:abstractNumId w:val="4"/>
  </w:num>
  <w:num w:numId="31">
    <w:abstractNumId w:val="18"/>
  </w:num>
  <w:num w:numId="32">
    <w:abstractNumId w:val="36"/>
  </w:num>
  <w:num w:numId="33">
    <w:abstractNumId w:val="11"/>
  </w:num>
  <w:num w:numId="34">
    <w:abstractNumId w:val="37"/>
  </w:num>
  <w:num w:numId="35">
    <w:abstractNumId w:val="17"/>
  </w:num>
  <w:num w:numId="36">
    <w:abstractNumId w:val="33"/>
  </w:num>
  <w:num w:numId="37">
    <w:abstractNumId w:val="16"/>
  </w:num>
  <w:num w:numId="38">
    <w:abstractNumId w:val="3"/>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3MDA2NbC0NDE2NjJQ0lEKTi0uzszPAykwrQUA9kFvKiwAAAA="/>
  </w:docVars>
  <w:rsids>
    <w:rsidRoot w:val="001A6AB8"/>
    <w:rsid w:val="000F129B"/>
    <w:rsid w:val="0010158A"/>
    <w:rsid w:val="001245FC"/>
    <w:rsid w:val="001303AE"/>
    <w:rsid w:val="00142FFA"/>
    <w:rsid w:val="001802BC"/>
    <w:rsid w:val="001A6AB8"/>
    <w:rsid w:val="002012E7"/>
    <w:rsid w:val="00224F85"/>
    <w:rsid w:val="0024308E"/>
    <w:rsid w:val="002502BE"/>
    <w:rsid w:val="00251C15"/>
    <w:rsid w:val="00263AB9"/>
    <w:rsid w:val="00307036"/>
    <w:rsid w:val="00332AC4"/>
    <w:rsid w:val="0036441D"/>
    <w:rsid w:val="003C4486"/>
    <w:rsid w:val="00415598"/>
    <w:rsid w:val="0042710E"/>
    <w:rsid w:val="00446E66"/>
    <w:rsid w:val="00472FE7"/>
    <w:rsid w:val="004F37B5"/>
    <w:rsid w:val="004F52D2"/>
    <w:rsid w:val="004F7CDE"/>
    <w:rsid w:val="0055391F"/>
    <w:rsid w:val="005A7CF3"/>
    <w:rsid w:val="005E03C1"/>
    <w:rsid w:val="006109FB"/>
    <w:rsid w:val="00625180"/>
    <w:rsid w:val="00674412"/>
    <w:rsid w:val="006B66DD"/>
    <w:rsid w:val="006C3EDD"/>
    <w:rsid w:val="006E3DF1"/>
    <w:rsid w:val="00754B6D"/>
    <w:rsid w:val="00773A22"/>
    <w:rsid w:val="00774C5F"/>
    <w:rsid w:val="007829DE"/>
    <w:rsid w:val="0082182F"/>
    <w:rsid w:val="00841A51"/>
    <w:rsid w:val="00860E9D"/>
    <w:rsid w:val="00867662"/>
    <w:rsid w:val="00877D33"/>
    <w:rsid w:val="008809A8"/>
    <w:rsid w:val="008823B9"/>
    <w:rsid w:val="008B7E60"/>
    <w:rsid w:val="008C3A98"/>
    <w:rsid w:val="008D154F"/>
    <w:rsid w:val="00925788"/>
    <w:rsid w:val="00942427"/>
    <w:rsid w:val="00942507"/>
    <w:rsid w:val="009925C5"/>
    <w:rsid w:val="00A404D5"/>
    <w:rsid w:val="00AC1960"/>
    <w:rsid w:val="00BA4935"/>
    <w:rsid w:val="00BF2C32"/>
    <w:rsid w:val="00C17566"/>
    <w:rsid w:val="00C73D0A"/>
    <w:rsid w:val="00CB6D22"/>
    <w:rsid w:val="00CC0E83"/>
    <w:rsid w:val="00CD282A"/>
    <w:rsid w:val="00CE3373"/>
    <w:rsid w:val="00CF41CD"/>
    <w:rsid w:val="00D62D15"/>
    <w:rsid w:val="00DD7D94"/>
    <w:rsid w:val="00E20AE5"/>
    <w:rsid w:val="00E2577E"/>
    <w:rsid w:val="00E544F6"/>
    <w:rsid w:val="00E84168"/>
    <w:rsid w:val="00EB0F6A"/>
    <w:rsid w:val="00EC5326"/>
    <w:rsid w:val="00EE77D9"/>
    <w:rsid w:val="00F00D65"/>
    <w:rsid w:val="00F039BB"/>
    <w:rsid w:val="00F7039B"/>
    <w:rsid w:val="00F82D9F"/>
    <w:rsid w:val="00F94F85"/>
    <w:rsid w:val="00FA3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FC25A02"/>
  <w15:docId w15:val="{13C21DA6-690B-4CC3-8476-59EED742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A6AB8"/>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1A6AB8"/>
  </w:style>
  <w:style w:type="paragraph" w:styleId="Stopka">
    <w:name w:val="footer"/>
    <w:basedOn w:val="Normalny"/>
    <w:link w:val="StopkaZnak"/>
    <w:uiPriority w:val="99"/>
    <w:unhideWhenUsed/>
    <w:rsid w:val="001A6AB8"/>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1A6AB8"/>
  </w:style>
  <w:style w:type="paragraph" w:customStyle="1" w:styleId="BasicParagraph">
    <w:name w:val="[Basic Paragraph]"/>
    <w:basedOn w:val="Normalny"/>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ipercze">
    <w:name w:val="Hyperlink"/>
    <w:basedOn w:val="Domylnaczcionkaakapitu"/>
    <w:uiPriority w:val="99"/>
    <w:unhideWhenUsed/>
    <w:rsid w:val="00D62D15"/>
    <w:rPr>
      <w:color w:val="0563C1" w:themeColor="hyperlink"/>
      <w:u w:val="single"/>
    </w:rPr>
  </w:style>
  <w:style w:type="character" w:customStyle="1" w:styleId="Nierozpoznanawzmianka1">
    <w:name w:val="Nierozpoznana wzmianka1"/>
    <w:basedOn w:val="Domylnaczcionkaakapitu"/>
    <w:uiPriority w:val="99"/>
    <w:semiHidden/>
    <w:unhideWhenUsed/>
    <w:rsid w:val="00D62D15"/>
    <w:rPr>
      <w:color w:val="605E5C"/>
      <w:shd w:val="clear" w:color="auto" w:fill="E1DFDD"/>
    </w:rPr>
  </w:style>
  <w:style w:type="table" w:styleId="Tabela-Siatka">
    <w:name w:val="Table Grid"/>
    <w:basedOn w:val="Standardowy"/>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070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7036"/>
    <w:rPr>
      <w:rFonts w:ascii="Tahoma" w:hAnsi="Tahoma" w:cs="Tahoma"/>
      <w:sz w:val="16"/>
      <w:szCs w:val="16"/>
    </w:rPr>
  </w:style>
  <w:style w:type="paragraph" w:styleId="Bezodstpw">
    <w:name w:val="No Spacing"/>
    <w:uiPriority w:val="1"/>
    <w:qFormat/>
    <w:rsid w:val="005A7CF3"/>
    <w:pPr>
      <w:spacing w:after="0" w:line="240" w:lineRule="auto"/>
    </w:pPr>
  </w:style>
  <w:style w:type="paragraph" w:styleId="Akapitzlist">
    <w:name w:val="List Paragraph"/>
    <w:basedOn w:val="Normalny"/>
    <w:uiPriority w:val="34"/>
    <w:qFormat/>
    <w:rsid w:val="00C17566"/>
    <w:pPr>
      <w:ind w:left="720"/>
      <w:contextualSpacing/>
    </w:pPr>
  </w:style>
  <w:style w:type="paragraph" w:customStyle="1" w:styleId="Body">
    <w:name w:val="Body"/>
    <w:rsid w:val="00446E66"/>
    <w:pPr>
      <w:spacing w:line="256" w:lineRule="auto"/>
    </w:pPr>
    <w:rPr>
      <w:rFonts w:ascii="Calibri" w:eastAsia="Arial Unicode MS" w:hAnsi="Calibri" w:cs="Arial Unicode MS"/>
      <w:color w:val="000000"/>
      <w:u w:color="000000"/>
      <w:lang w:val="it-IT"/>
      <w14:textOutline w14:w="0" w14:cap="flat" w14:cmpd="sng" w14:algn="ctr">
        <w14:noFill/>
        <w14:prstDash w14:val="solid"/>
        <w14:bevel/>
      </w14:textOutline>
    </w:rPr>
  </w:style>
  <w:style w:type="paragraph" w:customStyle="1" w:styleId="bullettext">
    <w:name w:val="bullet text"/>
    <w:basedOn w:val="Akapitzlist"/>
    <w:uiPriority w:val="99"/>
    <w:rsid w:val="008823B9"/>
    <w:pPr>
      <w:numPr>
        <w:numId w:val="7"/>
      </w:numPr>
      <w:spacing w:after="120" w:line="360" w:lineRule="auto"/>
      <w:contextualSpacing w:val="0"/>
      <w:jc w:val="both"/>
    </w:pPr>
    <w:rPr>
      <w:rFonts w:ascii="Georgia" w:hAnsi="Georgia" w:cs="Arial"/>
      <w:sz w:val="20"/>
      <w:szCs w:val="24"/>
    </w:rPr>
  </w:style>
  <w:style w:type="paragraph" w:styleId="Tekstpodstawowy">
    <w:name w:val="Body Text"/>
    <w:basedOn w:val="Normalny"/>
    <w:link w:val="TekstpodstawowyZnak"/>
    <w:unhideWhenUsed/>
    <w:rsid w:val="004F52D2"/>
    <w:pPr>
      <w:spacing w:after="0" w:line="360" w:lineRule="auto"/>
      <w:jc w:val="both"/>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4F52D2"/>
    <w:rPr>
      <w:rFonts w:ascii="Times New Roman" w:eastAsia="Times New Roman" w:hAnsi="Times New Roman" w:cs="Times New Roman"/>
      <w:sz w:val="24"/>
      <w:szCs w:val="20"/>
    </w:rPr>
  </w:style>
  <w:style w:type="character" w:customStyle="1" w:styleId="CEDRHeadingsinProfleRedChar">
    <w:name w:val="CEDR Headings in Profle Red Char"/>
    <w:link w:val="CEDRHeadingsinProfleRed"/>
    <w:locked/>
    <w:rsid w:val="004F52D2"/>
    <w:rPr>
      <w:rFonts w:ascii="Georgia" w:hAnsi="Georgia"/>
      <w:b/>
    </w:rPr>
  </w:style>
  <w:style w:type="paragraph" w:customStyle="1" w:styleId="CEDRHeadingsinProfleRed">
    <w:name w:val="CEDR Headings in Profle Red"/>
    <w:basedOn w:val="Tekstpodstawowy"/>
    <w:link w:val="CEDRHeadingsinProfleRedChar"/>
    <w:qFormat/>
    <w:rsid w:val="004F52D2"/>
    <w:pPr>
      <w:spacing w:after="120"/>
    </w:pPr>
    <w:rPr>
      <w:rFonts w:ascii="Georgia" w:eastAsiaTheme="minorHAnsi" w:hAnsi="Georgia" w:cstheme="minorBidi"/>
      <w:b/>
      <w:sz w:val="22"/>
      <w:szCs w:val="22"/>
    </w:rPr>
  </w:style>
  <w:style w:type="paragraph" w:styleId="NormalnyWeb">
    <w:name w:val="Normal (Web)"/>
    <w:basedOn w:val="Normalny"/>
    <w:uiPriority w:val="99"/>
    <w:semiHidden/>
    <w:unhideWhenUsed/>
    <w:rsid w:val="004F52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9660">
      <w:bodyDiv w:val="1"/>
      <w:marLeft w:val="0"/>
      <w:marRight w:val="0"/>
      <w:marTop w:val="0"/>
      <w:marBottom w:val="0"/>
      <w:divBdr>
        <w:top w:val="none" w:sz="0" w:space="0" w:color="auto"/>
        <w:left w:val="none" w:sz="0" w:space="0" w:color="auto"/>
        <w:bottom w:val="none" w:sz="0" w:space="0" w:color="auto"/>
        <w:right w:val="none" w:sz="0" w:space="0" w:color="auto"/>
      </w:divBdr>
    </w:div>
    <w:div w:id="44108452">
      <w:bodyDiv w:val="1"/>
      <w:marLeft w:val="0"/>
      <w:marRight w:val="0"/>
      <w:marTop w:val="0"/>
      <w:marBottom w:val="0"/>
      <w:divBdr>
        <w:top w:val="none" w:sz="0" w:space="0" w:color="auto"/>
        <w:left w:val="none" w:sz="0" w:space="0" w:color="auto"/>
        <w:bottom w:val="none" w:sz="0" w:space="0" w:color="auto"/>
        <w:right w:val="none" w:sz="0" w:space="0" w:color="auto"/>
      </w:divBdr>
    </w:div>
    <w:div w:id="106198833">
      <w:bodyDiv w:val="1"/>
      <w:marLeft w:val="0"/>
      <w:marRight w:val="0"/>
      <w:marTop w:val="0"/>
      <w:marBottom w:val="0"/>
      <w:divBdr>
        <w:top w:val="none" w:sz="0" w:space="0" w:color="auto"/>
        <w:left w:val="none" w:sz="0" w:space="0" w:color="auto"/>
        <w:bottom w:val="none" w:sz="0" w:space="0" w:color="auto"/>
        <w:right w:val="none" w:sz="0" w:space="0" w:color="auto"/>
      </w:divBdr>
    </w:div>
    <w:div w:id="114100438">
      <w:bodyDiv w:val="1"/>
      <w:marLeft w:val="0"/>
      <w:marRight w:val="0"/>
      <w:marTop w:val="0"/>
      <w:marBottom w:val="0"/>
      <w:divBdr>
        <w:top w:val="none" w:sz="0" w:space="0" w:color="auto"/>
        <w:left w:val="none" w:sz="0" w:space="0" w:color="auto"/>
        <w:bottom w:val="none" w:sz="0" w:space="0" w:color="auto"/>
        <w:right w:val="none" w:sz="0" w:space="0" w:color="auto"/>
      </w:divBdr>
    </w:div>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128406824">
      <w:bodyDiv w:val="1"/>
      <w:marLeft w:val="0"/>
      <w:marRight w:val="0"/>
      <w:marTop w:val="0"/>
      <w:marBottom w:val="0"/>
      <w:divBdr>
        <w:top w:val="none" w:sz="0" w:space="0" w:color="auto"/>
        <w:left w:val="none" w:sz="0" w:space="0" w:color="auto"/>
        <w:bottom w:val="none" w:sz="0" w:space="0" w:color="auto"/>
        <w:right w:val="none" w:sz="0" w:space="0" w:color="auto"/>
      </w:divBdr>
    </w:div>
    <w:div w:id="143200064">
      <w:bodyDiv w:val="1"/>
      <w:marLeft w:val="0"/>
      <w:marRight w:val="0"/>
      <w:marTop w:val="0"/>
      <w:marBottom w:val="0"/>
      <w:divBdr>
        <w:top w:val="none" w:sz="0" w:space="0" w:color="auto"/>
        <w:left w:val="none" w:sz="0" w:space="0" w:color="auto"/>
        <w:bottom w:val="none" w:sz="0" w:space="0" w:color="auto"/>
        <w:right w:val="none" w:sz="0" w:space="0" w:color="auto"/>
      </w:divBdr>
    </w:div>
    <w:div w:id="156504939">
      <w:bodyDiv w:val="1"/>
      <w:marLeft w:val="0"/>
      <w:marRight w:val="0"/>
      <w:marTop w:val="0"/>
      <w:marBottom w:val="0"/>
      <w:divBdr>
        <w:top w:val="none" w:sz="0" w:space="0" w:color="auto"/>
        <w:left w:val="none" w:sz="0" w:space="0" w:color="auto"/>
        <w:bottom w:val="none" w:sz="0" w:space="0" w:color="auto"/>
        <w:right w:val="none" w:sz="0" w:space="0" w:color="auto"/>
      </w:divBdr>
    </w:div>
    <w:div w:id="160969102">
      <w:bodyDiv w:val="1"/>
      <w:marLeft w:val="0"/>
      <w:marRight w:val="0"/>
      <w:marTop w:val="0"/>
      <w:marBottom w:val="0"/>
      <w:divBdr>
        <w:top w:val="none" w:sz="0" w:space="0" w:color="auto"/>
        <w:left w:val="none" w:sz="0" w:space="0" w:color="auto"/>
        <w:bottom w:val="none" w:sz="0" w:space="0" w:color="auto"/>
        <w:right w:val="none" w:sz="0" w:space="0" w:color="auto"/>
      </w:divBdr>
    </w:div>
    <w:div w:id="186717975">
      <w:bodyDiv w:val="1"/>
      <w:marLeft w:val="0"/>
      <w:marRight w:val="0"/>
      <w:marTop w:val="0"/>
      <w:marBottom w:val="0"/>
      <w:divBdr>
        <w:top w:val="none" w:sz="0" w:space="0" w:color="auto"/>
        <w:left w:val="none" w:sz="0" w:space="0" w:color="auto"/>
        <w:bottom w:val="none" w:sz="0" w:space="0" w:color="auto"/>
        <w:right w:val="none" w:sz="0" w:space="0" w:color="auto"/>
      </w:divBdr>
    </w:div>
    <w:div w:id="290325845">
      <w:bodyDiv w:val="1"/>
      <w:marLeft w:val="0"/>
      <w:marRight w:val="0"/>
      <w:marTop w:val="0"/>
      <w:marBottom w:val="0"/>
      <w:divBdr>
        <w:top w:val="none" w:sz="0" w:space="0" w:color="auto"/>
        <w:left w:val="none" w:sz="0" w:space="0" w:color="auto"/>
        <w:bottom w:val="none" w:sz="0" w:space="0" w:color="auto"/>
        <w:right w:val="none" w:sz="0" w:space="0" w:color="auto"/>
      </w:divBdr>
    </w:div>
    <w:div w:id="309480396">
      <w:bodyDiv w:val="1"/>
      <w:marLeft w:val="0"/>
      <w:marRight w:val="0"/>
      <w:marTop w:val="0"/>
      <w:marBottom w:val="0"/>
      <w:divBdr>
        <w:top w:val="none" w:sz="0" w:space="0" w:color="auto"/>
        <w:left w:val="none" w:sz="0" w:space="0" w:color="auto"/>
        <w:bottom w:val="none" w:sz="0" w:space="0" w:color="auto"/>
        <w:right w:val="none" w:sz="0" w:space="0" w:color="auto"/>
      </w:divBdr>
    </w:div>
    <w:div w:id="311249958">
      <w:bodyDiv w:val="1"/>
      <w:marLeft w:val="0"/>
      <w:marRight w:val="0"/>
      <w:marTop w:val="0"/>
      <w:marBottom w:val="0"/>
      <w:divBdr>
        <w:top w:val="none" w:sz="0" w:space="0" w:color="auto"/>
        <w:left w:val="none" w:sz="0" w:space="0" w:color="auto"/>
        <w:bottom w:val="none" w:sz="0" w:space="0" w:color="auto"/>
        <w:right w:val="none" w:sz="0" w:space="0" w:color="auto"/>
      </w:divBdr>
    </w:div>
    <w:div w:id="392391635">
      <w:bodyDiv w:val="1"/>
      <w:marLeft w:val="0"/>
      <w:marRight w:val="0"/>
      <w:marTop w:val="0"/>
      <w:marBottom w:val="0"/>
      <w:divBdr>
        <w:top w:val="none" w:sz="0" w:space="0" w:color="auto"/>
        <w:left w:val="none" w:sz="0" w:space="0" w:color="auto"/>
        <w:bottom w:val="none" w:sz="0" w:space="0" w:color="auto"/>
        <w:right w:val="none" w:sz="0" w:space="0" w:color="auto"/>
      </w:divBdr>
    </w:div>
    <w:div w:id="469329543">
      <w:bodyDiv w:val="1"/>
      <w:marLeft w:val="0"/>
      <w:marRight w:val="0"/>
      <w:marTop w:val="0"/>
      <w:marBottom w:val="0"/>
      <w:divBdr>
        <w:top w:val="none" w:sz="0" w:space="0" w:color="auto"/>
        <w:left w:val="none" w:sz="0" w:space="0" w:color="auto"/>
        <w:bottom w:val="none" w:sz="0" w:space="0" w:color="auto"/>
        <w:right w:val="none" w:sz="0" w:space="0" w:color="auto"/>
      </w:divBdr>
    </w:div>
    <w:div w:id="491916786">
      <w:bodyDiv w:val="1"/>
      <w:marLeft w:val="0"/>
      <w:marRight w:val="0"/>
      <w:marTop w:val="0"/>
      <w:marBottom w:val="0"/>
      <w:divBdr>
        <w:top w:val="none" w:sz="0" w:space="0" w:color="auto"/>
        <w:left w:val="none" w:sz="0" w:space="0" w:color="auto"/>
        <w:bottom w:val="none" w:sz="0" w:space="0" w:color="auto"/>
        <w:right w:val="none" w:sz="0" w:space="0" w:color="auto"/>
      </w:divBdr>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533155785">
      <w:bodyDiv w:val="1"/>
      <w:marLeft w:val="0"/>
      <w:marRight w:val="0"/>
      <w:marTop w:val="0"/>
      <w:marBottom w:val="0"/>
      <w:divBdr>
        <w:top w:val="none" w:sz="0" w:space="0" w:color="auto"/>
        <w:left w:val="none" w:sz="0" w:space="0" w:color="auto"/>
        <w:bottom w:val="none" w:sz="0" w:space="0" w:color="auto"/>
        <w:right w:val="none" w:sz="0" w:space="0" w:color="auto"/>
      </w:divBdr>
    </w:div>
    <w:div w:id="614363352">
      <w:bodyDiv w:val="1"/>
      <w:marLeft w:val="0"/>
      <w:marRight w:val="0"/>
      <w:marTop w:val="0"/>
      <w:marBottom w:val="0"/>
      <w:divBdr>
        <w:top w:val="none" w:sz="0" w:space="0" w:color="auto"/>
        <w:left w:val="none" w:sz="0" w:space="0" w:color="auto"/>
        <w:bottom w:val="none" w:sz="0" w:space="0" w:color="auto"/>
        <w:right w:val="none" w:sz="0" w:space="0" w:color="auto"/>
      </w:divBdr>
    </w:div>
    <w:div w:id="643655130">
      <w:bodyDiv w:val="1"/>
      <w:marLeft w:val="0"/>
      <w:marRight w:val="0"/>
      <w:marTop w:val="0"/>
      <w:marBottom w:val="0"/>
      <w:divBdr>
        <w:top w:val="none" w:sz="0" w:space="0" w:color="auto"/>
        <w:left w:val="none" w:sz="0" w:space="0" w:color="auto"/>
        <w:bottom w:val="none" w:sz="0" w:space="0" w:color="auto"/>
        <w:right w:val="none" w:sz="0" w:space="0" w:color="auto"/>
      </w:divBdr>
    </w:div>
    <w:div w:id="718630140">
      <w:bodyDiv w:val="1"/>
      <w:marLeft w:val="0"/>
      <w:marRight w:val="0"/>
      <w:marTop w:val="0"/>
      <w:marBottom w:val="0"/>
      <w:divBdr>
        <w:top w:val="none" w:sz="0" w:space="0" w:color="auto"/>
        <w:left w:val="none" w:sz="0" w:space="0" w:color="auto"/>
        <w:bottom w:val="none" w:sz="0" w:space="0" w:color="auto"/>
        <w:right w:val="none" w:sz="0" w:space="0" w:color="auto"/>
      </w:divBdr>
    </w:div>
    <w:div w:id="720716015">
      <w:bodyDiv w:val="1"/>
      <w:marLeft w:val="0"/>
      <w:marRight w:val="0"/>
      <w:marTop w:val="0"/>
      <w:marBottom w:val="0"/>
      <w:divBdr>
        <w:top w:val="none" w:sz="0" w:space="0" w:color="auto"/>
        <w:left w:val="none" w:sz="0" w:space="0" w:color="auto"/>
        <w:bottom w:val="none" w:sz="0" w:space="0" w:color="auto"/>
        <w:right w:val="none" w:sz="0" w:space="0" w:color="auto"/>
      </w:divBdr>
    </w:div>
    <w:div w:id="726882175">
      <w:bodyDiv w:val="1"/>
      <w:marLeft w:val="0"/>
      <w:marRight w:val="0"/>
      <w:marTop w:val="0"/>
      <w:marBottom w:val="0"/>
      <w:divBdr>
        <w:top w:val="none" w:sz="0" w:space="0" w:color="auto"/>
        <w:left w:val="none" w:sz="0" w:space="0" w:color="auto"/>
        <w:bottom w:val="none" w:sz="0" w:space="0" w:color="auto"/>
        <w:right w:val="none" w:sz="0" w:space="0" w:color="auto"/>
      </w:divBdr>
    </w:div>
    <w:div w:id="758914806">
      <w:bodyDiv w:val="1"/>
      <w:marLeft w:val="0"/>
      <w:marRight w:val="0"/>
      <w:marTop w:val="0"/>
      <w:marBottom w:val="0"/>
      <w:divBdr>
        <w:top w:val="none" w:sz="0" w:space="0" w:color="auto"/>
        <w:left w:val="none" w:sz="0" w:space="0" w:color="auto"/>
        <w:bottom w:val="none" w:sz="0" w:space="0" w:color="auto"/>
        <w:right w:val="none" w:sz="0" w:space="0" w:color="auto"/>
      </w:divBdr>
    </w:div>
    <w:div w:id="797336569">
      <w:bodyDiv w:val="1"/>
      <w:marLeft w:val="0"/>
      <w:marRight w:val="0"/>
      <w:marTop w:val="0"/>
      <w:marBottom w:val="0"/>
      <w:divBdr>
        <w:top w:val="none" w:sz="0" w:space="0" w:color="auto"/>
        <w:left w:val="none" w:sz="0" w:space="0" w:color="auto"/>
        <w:bottom w:val="none" w:sz="0" w:space="0" w:color="auto"/>
        <w:right w:val="none" w:sz="0" w:space="0" w:color="auto"/>
      </w:divBdr>
    </w:div>
    <w:div w:id="828441609">
      <w:bodyDiv w:val="1"/>
      <w:marLeft w:val="0"/>
      <w:marRight w:val="0"/>
      <w:marTop w:val="0"/>
      <w:marBottom w:val="0"/>
      <w:divBdr>
        <w:top w:val="none" w:sz="0" w:space="0" w:color="auto"/>
        <w:left w:val="none" w:sz="0" w:space="0" w:color="auto"/>
        <w:bottom w:val="none" w:sz="0" w:space="0" w:color="auto"/>
        <w:right w:val="none" w:sz="0" w:space="0" w:color="auto"/>
      </w:divBdr>
    </w:div>
    <w:div w:id="843326941">
      <w:bodyDiv w:val="1"/>
      <w:marLeft w:val="0"/>
      <w:marRight w:val="0"/>
      <w:marTop w:val="0"/>
      <w:marBottom w:val="0"/>
      <w:divBdr>
        <w:top w:val="none" w:sz="0" w:space="0" w:color="auto"/>
        <w:left w:val="none" w:sz="0" w:space="0" w:color="auto"/>
        <w:bottom w:val="none" w:sz="0" w:space="0" w:color="auto"/>
        <w:right w:val="none" w:sz="0" w:space="0" w:color="auto"/>
      </w:divBdr>
    </w:div>
    <w:div w:id="844130086">
      <w:bodyDiv w:val="1"/>
      <w:marLeft w:val="0"/>
      <w:marRight w:val="0"/>
      <w:marTop w:val="0"/>
      <w:marBottom w:val="0"/>
      <w:divBdr>
        <w:top w:val="none" w:sz="0" w:space="0" w:color="auto"/>
        <w:left w:val="none" w:sz="0" w:space="0" w:color="auto"/>
        <w:bottom w:val="none" w:sz="0" w:space="0" w:color="auto"/>
        <w:right w:val="none" w:sz="0" w:space="0" w:color="auto"/>
      </w:divBdr>
    </w:div>
    <w:div w:id="891619501">
      <w:bodyDiv w:val="1"/>
      <w:marLeft w:val="0"/>
      <w:marRight w:val="0"/>
      <w:marTop w:val="0"/>
      <w:marBottom w:val="0"/>
      <w:divBdr>
        <w:top w:val="none" w:sz="0" w:space="0" w:color="auto"/>
        <w:left w:val="none" w:sz="0" w:space="0" w:color="auto"/>
        <w:bottom w:val="none" w:sz="0" w:space="0" w:color="auto"/>
        <w:right w:val="none" w:sz="0" w:space="0" w:color="auto"/>
      </w:divBdr>
    </w:div>
    <w:div w:id="955209392">
      <w:bodyDiv w:val="1"/>
      <w:marLeft w:val="0"/>
      <w:marRight w:val="0"/>
      <w:marTop w:val="0"/>
      <w:marBottom w:val="0"/>
      <w:divBdr>
        <w:top w:val="none" w:sz="0" w:space="0" w:color="auto"/>
        <w:left w:val="none" w:sz="0" w:space="0" w:color="auto"/>
        <w:bottom w:val="none" w:sz="0" w:space="0" w:color="auto"/>
        <w:right w:val="none" w:sz="0" w:space="0" w:color="auto"/>
      </w:divBdr>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999383322">
      <w:bodyDiv w:val="1"/>
      <w:marLeft w:val="0"/>
      <w:marRight w:val="0"/>
      <w:marTop w:val="0"/>
      <w:marBottom w:val="0"/>
      <w:divBdr>
        <w:top w:val="none" w:sz="0" w:space="0" w:color="auto"/>
        <w:left w:val="none" w:sz="0" w:space="0" w:color="auto"/>
        <w:bottom w:val="none" w:sz="0" w:space="0" w:color="auto"/>
        <w:right w:val="none" w:sz="0" w:space="0" w:color="auto"/>
      </w:divBdr>
    </w:div>
    <w:div w:id="1101536209">
      <w:bodyDiv w:val="1"/>
      <w:marLeft w:val="0"/>
      <w:marRight w:val="0"/>
      <w:marTop w:val="0"/>
      <w:marBottom w:val="0"/>
      <w:divBdr>
        <w:top w:val="none" w:sz="0" w:space="0" w:color="auto"/>
        <w:left w:val="none" w:sz="0" w:space="0" w:color="auto"/>
        <w:bottom w:val="none" w:sz="0" w:space="0" w:color="auto"/>
        <w:right w:val="none" w:sz="0" w:space="0" w:color="auto"/>
      </w:divBdr>
    </w:div>
    <w:div w:id="1162424764">
      <w:bodyDiv w:val="1"/>
      <w:marLeft w:val="0"/>
      <w:marRight w:val="0"/>
      <w:marTop w:val="0"/>
      <w:marBottom w:val="0"/>
      <w:divBdr>
        <w:top w:val="none" w:sz="0" w:space="0" w:color="auto"/>
        <w:left w:val="none" w:sz="0" w:space="0" w:color="auto"/>
        <w:bottom w:val="none" w:sz="0" w:space="0" w:color="auto"/>
        <w:right w:val="none" w:sz="0" w:space="0" w:color="auto"/>
      </w:divBdr>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165051104">
      <w:bodyDiv w:val="1"/>
      <w:marLeft w:val="0"/>
      <w:marRight w:val="0"/>
      <w:marTop w:val="0"/>
      <w:marBottom w:val="0"/>
      <w:divBdr>
        <w:top w:val="none" w:sz="0" w:space="0" w:color="auto"/>
        <w:left w:val="none" w:sz="0" w:space="0" w:color="auto"/>
        <w:bottom w:val="none" w:sz="0" w:space="0" w:color="auto"/>
        <w:right w:val="none" w:sz="0" w:space="0" w:color="auto"/>
      </w:divBdr>
    </w:div>
    <w:div w:id="1312174103">
      <w:bodyDiv w:val="1"/>
      <w:marLeft w:val="0"/>
      <w:marRight w:val="0"/>
      <w:marTop w:val="0"/>
      <w:marBottom w:val="0"/>
      <w:divBdr>
        <w:top w:val="none" w:sz="0" w:space="0" w:color="auto"/>
        <w:left w:val="none" w:sz="0" w:space="0" w:color="auto"/>
        <w:bottom w:val="none" w:sz="0" w:space="0" w:color="auto"/>
        <w:right w:val="none" w:sz="0" w:space="0" w:color="auto"/>
      </w:divBdr>
    </w:div>
    <w:div w:id="1357586012">
      <w:bodyDiv w:val="1"/>
      <w:marLeft w:val="0"/>
      <w:marRight w:val="0"/>
      <w:marTop w:val="0"/>
      <w:marBottom w:val="0"/>
      <w:divBdr>
        <w:top w:val="none" w:sz="0" w:space="0" w:color="auto"/>
        <w:left w:val="none" w:sz="0" w:space="0" w:color="auto"/>
        <w:bottom w:val="none" w:sz="0" w:space="0" w:color="auto"/>
        <w:right w:val="none" w:sz="0" w:space="0" w:color="auto"/>
      </w:divBdr>
    </w:div>
    <w:div w:id="1373846060">
      <w:bodyDiv w:val="1"/>
      <w:marLeft w:val="0"/>
      <w:marRight w:val="0"/>
      <w:marTop w:val="0"/>
      <w:marBottom w:val="0"/>
      <w:divBdr>
        <w:top w:val="none" w:sz="0" w:space="0" w:color="auto"/>
        <w:left w:val="none" w:sz="0" w:space="0" w:color="auto"/>
        <w:bottom w:val="none" w:sz="0" w:space="0" w:color="auto"/>
        <w:right w:val="none" w:sz="0" w:space="0" w:color="auto"/>
      </w:divBdr>
    </w:div>
    <w:div w:id="1415009243">
      <w:bodyDiv w:val="1"/>
      <w:marLeft w:val="0"/>
      <w:marRight w:val="0"/>
      <w:marTop w:val="0"/>
      <w:marBottom w:val="0"/>
      <w:divBdr>
        <w:top w:val="none" w:sz="0" w:space="0" w:color="auto"/>
        <w:left w:val="none" w:sz="0" w:space="0" w:color="auto"/>
        <w:bottom w:val="none" w:sz="0" w:space="0" w:color="auto"/>
        <w:right w:val="none" w:sz="0" w:space="0" w:color="auto"/>
      </w:divBdr>
    </w:div>
    <w:div w:id="1440560673">
      <w:bodyDiv w:val="1"/>
      <w:marLeft w:val="0"/>
      <w:marRight w:val="0"/>
      <w:marTop w:val="0"/>
      <w:marBottom w:val="0"/>
      <w:divBdr>
        <w:top w:val="none" w:sz="0" w:space="0" w:color="auto"/>
        <w:left w:val="none" w:sz="0" w:space="0" w:color="auto"/>
        <w:bottom w:val="none" w:sz="0" w:space="0" w:color="auto"/>
        <w:right w:val="none" w:sz="0" w:space="0" w:color="auto"/>
      </w:divBdr>
    </w:div>
    <w:div w:id="1472484464">
      <w:bodyDiv w:val="1"/>
      <w:marLeft w:val="0"/>
      <w:marRight w:val="0"/>
      <w:marTop w:val="0"/>
      <w:marBottom w:val="0"/>
      <w:divBdr>
        <w:top w:val="none" w:sz="0" w:space="0" w:color="auto"/>
        <w:left w:val="none" w:sz="0" w:space="0" w:color="auto"/>
        <w:bottom w:val="none" w:sz="0" w:space="0" w:color="auto"/>
        <w:right w:val="none" w:sz="0" w:space="0" w:color="auto"/>
      </w:divBdr>
    </w:div>
    <w:div w:id="1542204728">
      <w:bodyDiv w:val="1"/>
      <w:marLeft w:val="0"/>
      <w:marRight w:val="0"/>
      <w:marTop w:val="0"/>
      <w:marBottom w:val="0"/>
      <w:divBdr>
        <w:top w:val="none" w:sz="0" w:space="0" w:color="auto"/>
        <w:left w:val="none" w:sz="0" w:space="0" w:color="auto"/>
        <w:bottom w:val="none" w:sz="0" w:space="0" w:color="auto"/>
        <w:right w:val="none" w:sz="0" w:space="0" w:color="auto"/>
      </w:divBdr>
    </w:div>
    <w:div w:id="1546482157">
      <w:bodyDiv w:val="1"/>
      <w:marLeft w:val="0"/>
      <w:marRight w:val="0"/>
      <w:marTop w:val="0"/>
      <w:marBottom w:val="0"/>
      <w:divBdr>
        <w:top w:val="none" w:sz="0" w:space="0" w:color="auto"/>
        <w:left w:val="none" w:sz="0" w:space="0" w:color="auto"/>
        <w:bottom w:val="none" w:sz="0" w:space="0" w:color="auto"/>
        <w:right w:val="none" w:sz="0" w:space="0" w:color="auto"/>
      </w:divBdr>
    </w:div>
    <w:div w:id="1585643957">
      <w:bodyDiv w:val="1"/>
      <w:marLeft w:val="0"/>
      <w:marRight w:val="0"/>
      <w:marTop w:val="0"/>
      <w:marBottom w:val="0"/>
      <w:divBdr>
        <w:top w:val="none" w:sz="0" w:space="0" w:color="auto"/>
        <w:left w:val="none" w:sz="0" w:space="0" w:color="auto"/>
        <w:bottom w:val="none" w:sz="0" w:space="0" w:color="auto"/>
        <w:right w:val="none" w:sz="0" w:space="0" w:color="auto"/>
      </w:divBdr>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666472030">
      <w:bodyDiv w:val="1"/>
      <w:marLeft w:val="0"/>
      <w:marRight w:val="0"/>
      <w:marTop w:val="0"/>
      <w:marBottom w:val="0"/>
      <w:divBdr>
        <w:top w:val="none" w:sz="0" w:space="0" w:color="auto"/>
        <w:left w:val="none" w:sz="0" w:space="0" w:color="auto"/>
        <w:bottom w:val="none" w:sz="0" w:space="0" w:color="auto"/>
        <w:right w:val="none" w:sz="0" w:space="0" w:color="auto"/>
      </w:divBdr>
    </w:div>
    <w:div w:id="1675959929">
      <w:bodyDiv w:val="1"/>
      <w:marLeft w:val="0"/>
      <w:marRight w:val="0"/>
      <w:marTop w:val="0"/>
      <w:marBottom w:val="0"/>
      <w:divBdr>
        <w:top w:val="none" w:sz="0" w:space="0" w:color="auto"/>
        <w:left w:val="none" w:sz="0" w:space="0" w:color="auto"/>
        <w:bottom w:val="none" w:sz="0" w:space="0" w:color="auto"/>
        <w:right w:val="none" w:sz="0" w:space="0" w:color="auto"/>
      </w:divBdr>
    </w:div>
    <w:div w:id="1750955662">
      <w:bodyDiv w:val="1"/>
      <w:marLeft w:val="0"/>
      <w:marRight w:val="0"/>
      <w:marTop w:val="0"/>
      <w:marBottom w:val="0"/>
      <w:divBdr>
        <w:top w:val="none" w:sz="0" w:space="0" w:color="auto"/>
        <w:left w:val="none" w:sz="0" w:space="0" w:color="auto"/>
        <w:bottom w:val="none" w:sz="0" w:space="0" w:color="auto"/>
        <w:right w:val="none" w:sz="0" w:space="0" w:color="auto"/>
      </w:divBdr>
    </w:div>
    <w:div w:id="1798986975">
      <w:bodyDiv w:val="1"/>
      <w:marLeft w:val="0"/>
      <w:marRight w:val="0"/>
      <w:marTop w:val="0"/>
      <w:marBottom w:val="0"/>
      <w:divBdr>
        <w:top w:val="none" w:sz="0" w:space="0" w:color="auto"/>
        <w:left w:val="none" w:sz="0" w:space="0" w:color="auto"/>
        <w:bottom w:val="none" w:sz="0" w:space="0" w:color="auto"/>
        <w:right w:val="none" w:sz="0" w:space="0" w:color="auto"/>
      </w:divBdr>
    </w:div>
    <w:div w:id="1804499709">
      <w:bodyDiv w:val="1"/>
      <w:marLeft w:val="0"/>
      <w:marRight w:val="0"/>
      <w:marTop w:val="0"/>
      <w:marBottom w:val="0"/>
      <w:divBdr>
        <w:top w:val="none" w:sz="0" w:space="0" w:color="auto"/>
        <w:left w:val="none" w:sz="0" w:space="0" w:color="auto"/>
        <w:bottom w:val="none" w:sz="0" w:space="0" w:color="auto"/>
        <w:right w:val="none" w:sz="0" w:space="0" w:color="auto"/>
      </w:divBdr>
    </w:div>
    <w:div w:id="1906062834">
      <w:bodyDiv w:val="1"/>
      <w:marLeft w:val="0"/>
      <w:marRight w:val="0"/>
      <w:marTop w:val="0"/>
      <w:marBottom w:val="0"/>
      <w:divBdr>
        <w:top w:val="none" w:sz="0" w:space="0" w:color="auto"/>
        <w:left w:val="none" w:sz="0" w:space="0" w:color="auto"/>
        <w:bottom w:val="none" w:sz="0" w:space="0" w:color="auto"/>
        <w:right w:val="none" w:sz="0" w:space="0" w:color="auto"/>
      </w:divBdr>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 w:id="1991472371">
      <w:bodyDiv w:val="1"/>
      <w:marLeft w:val="0"/>
      <w:marRight w:val="0"/>
      <w:marTop w:val="0"/>
      <w:marBottom w:val="0"/>
      <w:divBdr>
        <w:top w:val="none" w:sz="0" w:space="0" w:color="auto"/>
        <w:left w:val="none" w:sz="0" w:space="0" w:color="auto"/>
        <w:bottom w:val="none" w:sz="0" w:space="0" w:color="auto"/>
        <w:right w:val="none" w:sz="0" w:space="0" w:color="auto"/>
      </w:divBdr>
    </w:div>
    <w:div w:id="2040085041">
      <w:bodyDiv w:val="1"/>
      <w:marLeft w:val="0"/>
      <w:marRight w:val="0"/>
      <w:marTop w:val="0"/>
      <w:marBottom w:val="0"/>
      <w:divBdr>
        <w:top w:val="none" w:sz="0" w:space="0" w:color="auto"/>
        <w:left w:val="none" w:sz="0" w:space="0" w:color="auto"/>
        <w:bottom w:val="none" w:sz="0" w:space="0" w:color="auto"/>
        <w:right w:val="none" w:sz="0" w:space="0" w:color="auto"/>
      </w:divBdr>
    </w:div>
    <w:div w:id="2122259046">
      <w:bodyDiv w:val="1"/>
      <w:marLeft w:val="0"/>
      <w:marRight w:val="0"/>
      <w:marTop w:val="0"/>
      <w:marBottom w:val="0"/>
      <w:divBdr>
        <w:top w:val="none" w:sz="0" w:space="0" w:color="auto"/>
        <w:left w:val="none" w:sz="0" w:space="0" w:color="auto"/>
        <w:bottom w:val="none" w:sz="0" w:space="0" w:color="auto"/>
        <w:right w:val="none" w:sz="0" w:space="0" w:color="auto"/>
      </w:divBdr>
    </w:div>
    <w:div w:id="212240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A1B8C-010D-46F1-8C2B-31EFA8B5B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1022</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Karolina</cp:lastModifiedBy>
  <cp:revision>6</cp:revision>
  <dcterms:created xsi:type="dcterms:W3CDTF">2021-01-22T09:15:00Z</dcterms:created>
  <dcterms:modified xsi:type="dcterms:W3CDTF">2021-01-22T12:02:00Z</dcterms:modified>
</cp:coreProperties>
</file>