
<file path=[Content_Types].xml><?xml version="1.0" encoding="utf-8"?>
<Types xmlns="http://schemas.openxmlformats.org/package/2006/content-types">
  <Default Extension="gif" ContentType="image/gi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27A81" w14:textId="2E65438E" w:rsidR="007829DE" w:rsidRDefault="00161718" w:rsidP="00446E66">
      <w:pPr>
        <w:jc w:val="right"/>
      </w:pPr>
      <w:r>
        <w:rPr>
          <w:noProof/>
          <w:lang w:eastAsia="en-GB"/>
        </w:rPr>
        <w:drawing>
          <wp:anchor distT="0" distB="0" distL="114300" distR="114300" simplePos="0" relativeHeight="251658240" behindDoc="0" locked="0" layoutInCell="1" allowOverlap="1" wp14:anchorId="644531DB" wp14:editId="2A03BF83">
            <wp:simplePos x="0" y="0"/>
            <wp:positionH relativeFrom="column">
              <wp:posOffset>5715</wp:posOffset>
            </wp:positionH>
            <wp:positionV relativeFrom="paragraph">
              <wp:posOffset>-635</wp:posOffset>
            </wp:positionV>
            <wp:extent cx="1422400" cy="1854200"/>
            <wp:effectExtent l="0" t="0" r="635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2400" cy="1854200"/>
                    </a:xfrm>
                    <a:prstGeom prst="rect">
                      <a:avLst/>
                    </a:prstGeom>
                    <a:noFill/>
                  </pic:spPr>
                </pic:pic>
              </a:graphicData>
            </a:graphic>
            <wp14:sizeRelH relativeFrom="page">
              <wp14:pctWidth>0</wp14:pctWidth>
            </wp14:sizeRelH>
            <wp14:sizeRelV relativeFrom="page">
              <wp14:pctHeight>0</wp14:pctHeight>
            </wp14:sizeRelV>
          </wp:anchor>
        </w:drawing>
      </w:r>
    </w:p>
    <w:p w14:paraId="64A5A152" w14:textId="77777777" w:rsidR="00161718" w:rsidRDefault="00161718" w:rsidP="00446E66">
      <w:pPr>
        <w:jc w:val="right"/>
        <w:rPr>
          <w:b/>
          <w:bCs/>
        </w:rPr>
      </w:pPr>
      <w:r w:rsidRPr="00161718">
        <w:rPr>
          <w:b/>
          <w:bCs/>
        </w:rPr>
        <w:t xml:space="preserve">Katarzyna </w:t>
      </w:r>
      <w:proofErr w:type="spellStart"/>
      <w:r w:rsidRPr="00161718">
        <w:rPr>
          <w:b/>
          <w:bCs/>
        </w:rPr>
        <w:t>Przyłuska-Ciszewska</w:t>
      </w:r>
      <w:proofErr w:type="spellEnd"/>
    </w:p>
    <w:p w14:paraId="3E2BB38C" w14:textId="412AC02C" w:rsidR="008C3A98" w:rsidRDefault="008C3A98" w:rsidP="00446E66">
      <w:pPr>
        <w:jc w:val="right"/>
        <w:rPr>
          <w:bCs/>
          <w:lang w:val="lv-LV"/>
        </w:rPr>
      </w:pPr>
      <w:r w:rsidRPr="008C3A98">
        <w:rPr>
          <w:bCs/>
          <w:lang w:val="lv-LV"/>
        </w:rPr>
        <w:t xml:space="preserve">CEDR Panel Admission: </w:t>
      </w:r>
      <w:r w:rsidR="004F52D2">
        <w:rPr>
          <w:bCs/>
          <w:lang w:val="lv-LV"/>
        </w:rPr>
        <w:t>20</w:t>
      </w:r>
      <w:r w:rsidR="00263AB9">
        <w:rPr>
          <w:bCs/>
          <w:lang w:val="lv-LV"/>
        </w:rPr>
        <w:t>20</w:t>
      </w:r>
    </w:p>
    <w:p w14:paraId="4A647AEF" w14:textId="638C6408" w:rsidR="008823B9" w:rsidRDefault="008823B9" w:rsidP="00446E66">
      <w:pPr>
        <w:jc w:val="right"/>
        <w:rPr>
          <w:bCs/>
          <w:lang w:val="lv-LV"/>
        </w:rPr>
      </w:pPr>
      <w:r>
        <w:rPr>
          <w:bCs/>
          <w:lang w:val="lv-LV"/>
        </w:rPr>
        <w:t>Languages:</w:t>
      </w:r>
      <w:r w:rsidR="00F82D9F">
        <w:rPr>
          <w:bCs/>
          <w:lang w:val="lv-LV"/>
        </w:rPr>
        <w:t xml:space="preserve">English, </w:t>
      </w:r>
      <w:r w:rsidR="00263AB9">
        <w:rPr>
          <w:bCs/>
          <w:lang w:val="lv-LV"/>
        </w:rPr>
        <w:t>Polish</w:t>
      </w:r>
    </w:p>
    <w:p w14:paraId="1327433C" w14:textId="77777777" w:rsidR="008C3A98" w:rsidRDefault="008C3A98" w:rsidP="00446E66">
      <w:pPr>
        <w:jc w:val="right"/>
        <w:rPr>
          <w:bCs/>
          <w:lang w:val="lv-LV"/>
        </w:rPr>
      </w:pPr>
    </w:p>
    <w:p w14:paraId="2867707E" w14:textId="77777777" w:rsidR="00F82D9F" w:rsidRDefault="00F82D9F" w:rsidP="00446E66">
      <w:pPr>
        <w:jc w:val="both"/>
        <w:rPr>
          <w:b/>
          <w:bCs/>
          <w:sz w:val="26"/>
          <w:lang w:val="lv-LV"/>
        </w:rPr>
      </w:pPr>
    </w:p>
    <w:p w14:paraId="04146990" w14:textId="77777777" w:rsidR="00263AB9" w:rsidRDefault="00263AB9" w:rsidP="00446E66">
      <w:pPr>
        <w:jc w:val="both"/>
        <w:rPr>
          <w:b/>
          <w:bCs/>
          <w:sz w:val="26"/>
          <w:lang w:val="lv-LV"/>
        </w:rPr>
      </w:pPr>
    </w:p>
    <w:p w14:paraId="78752658" w14:textId="77777777" w:rsidR="00446E66" w:rsidRDefault="008C3A98" w:rsidP="00446E66">
      <w:pPr>
        <w:jc w:val="both"/>
        <w:rPr>
          <w:b/>
          <w:bCs/>
          <w:sz w:val="26"/>
          <w:lang w:val="lv-LV"/>
        </w:rPr>
      </w:pPr>
      <w:r w:rsidRPr="00C17566">
        <w:rPr>
          <w:b/>
          <w:bCs/>
          <w:sz w:val="26"/>
          <w:lang w:val="lv-LV"/>
        </w:rPr>
        <w:t>Overview</w:t>
      </w:r>
    </w:p>
    <w:p w14:paraId="7BA15F74" w14:textId="77777777" w:rsidR="00161718" w:rsidRPr="00161718" w:rsidRDefault="00161718" w:rsidP="00161718">
      <w:pPr>
        <w:jc w:val="both"/>
      </w:pPr>
      <w:r w:rsidRPr="00161718">
        <w:t xml:space="preserve">Katarzyna is an attorney at law in Poland (since 2004) and in Portugal (since 2018) and a member of Global Mediators Panel in Office of the Ombudsman for United Nations Funds and Programmes. She has multiple Mediator Certifications (including the UK; Royal Institute of Chartered Surveyors &amp; </w:t>
      </w:r>
      <w:proofErr w:type="spellStart"/>
      <w:r w:rsidRPr="00161718">
        <w:t>ADRg</w:t>
      </w:r>
      <w:proofErr w:type="spellEnd"/>
      <w:r w:rsidRPr="00161718">
        <w:t>) dating back to 2011.</w:t>
      </w:r>
    </w:p>
    <w:p w14:paraId="78D7E830" w14:textId="77777777" w:rsidR="00161718" w:rsidRPr="00161718" w:rsidRDefault="00161718" w:rsidP="00161718">
      <w:pPr>
        <w:jc w:val="both"/>
      </w:pPr>
      <w:r w:rsidRPr="00161718">
        <w:t xml:space="preserve">She is an academic, coach, and a trainer. Between 2011 and 2019, she was the President of the Mediation Centre for The Polish Bar Council. She was a pioneer in mediation development in Poland where she first initiated the Mediation Week. In 2019, Katarzyna has been awarded a Weinstein JAMS International Fellowship. </w:t>
      </w:r>
    </w:p>
    <w:p w14:paraId="0DF37958" w14:textId="77777777" w:rsidR="00161718" w:rsidRPr="00161718" w:rsidRDefault="00161718" w:rsidP="00161718">
      <w:pPr>
        <w:jc w:val="both"/>
      </w:pPr>
      <w:r w:rsidRPr="00161718">
        <w:t>She speaks fluent Polish, English, and Italian.</w:t>
      </w:r>
    </w:p>
    <w:p w14:paraId="5A0ADC76" w14:textId="77777777" w:rsidR="00161718" w:rsidRDefault="00161718" w:rsidP="00446E66">
      <w:pPr>
        <w:jc w:val="both"/>
        <w:rPr>
          <w:b/>
          <w:bCs/>
          <w:sz w:val="26"/>
          <w:lang w:val="lv-LV"/>
        </w:rPr>
      </w:pPr>
    </w:p>
    <w:p w14:paraId="07FCA0FE" w14:textId="069CD604" w:rsidR="008C3A98" w:rsidRPr="00C17566" w:rsidRDefault="00AC1960" w:rsidP="00446E66">
      <w:pPr>
        <w:jc w:val="both"/>
        <w:rPr>
          <w:b/>
          <w:bCs/>
          <w:sz w:val="26"/>
          <w:lang w:val="lv-LV"/>
        </w:rPr>
      </w:pPr>
      <w:r>
        <w:rPr>
          <w:b/>
          <w:bCs/>
          <w:sz w:val="26"/>
          <w:lang w:val="lv-LV"/>
        </w:rPr>
        <w:t xml:space="preserve">Summary of </w:t>
      </w:r>
      <w:r w:rsidR="008C3A98" w:rsidRPr="00C17566">
        <w:rPr>
          <w:b/>
          <w:bCs/>
          <w:sz w:val="26"/>
          <w:lang w:val="lv-LV"/>
        </w:rPr>
        <w:t>Dispute resolution experience</w:t>
      </w:r>
    </w:p>
    <w:p w14:paraId="449F26DF" w14:textId="77777777" w:rsidR="00161718" w:rsidRPr="00161718" w:rsidRDefault="00161718" w:rsidP="00161718">
      <w:pPr>
        <w:jc w:val="both"/>
      </w:pPr>
      <w:r w:rsidRPr="00161718">
        <w:t>Katarzyna’s experience of mediation and contentious matters includes:</w:t>
      </w:r>
    </w:p>
    <w:p w14:paraId="28A306F0" w14:textId="77777777" w:rsidR="00161718" w:rsidRPr="00161718" w:rsidRDefault="00161718" w:rsidP="00161718">
      <w:pPr>
        <w:numPr>
          <w:ilvl w:val="0"/>
          <w:numId w:val="40"/>
        </w:numPr>
        <w:jc w:val="both"/>
      </w:pPr>
      <w:r w:rsidRPr="00161718">
        <w:t>Property Law :</w:t>
      </w:r>
    </w:p>
    <w:p w14:paraId="114DFB6F" w14:textId="77777777" w:rsidR="00161718" w:rsidRPr="00161718" w:rsidRDefault="00161718" w:rsidP="00161718">
      <w:pPr>
        <w:numPr>
          <w:ilvl w:val="1"/>
          <w:numId w:val="41"/>
        </w:numPr>
        <w:jc w:val="both"/>
      </w:pPr>
      <w:r w:rsidRPr="00161718">
        <w:t>Join-ownership</w:t>
      </w:r>
    </w:p>
    <w:p w14:paraId="77B3876B" w14:textId="77777777" w:rsidR="00161718" w:rsidRPr="00161718" w:rsidRDefault="00161718" w:rsidP="00161718">
      <w:pPr>
        <w:numPr>
          <w:ilvl w:val="1"/>
          <w:numId w:val="41"/>
        </w:numPr>
        <w:jc w:val="both"/>
      </w:pPr>
      <w:r w:rsidRPr="00161718">
        <w:t>Real estate</w:t>
      </w:r>
    </w:p>
    <w:p w14:paraId="0466A515" w14:textId="37A5026B" w:rsidR="00161718" w:rsidRPr="00161718" w:rsidRDefault="00161718" w:rsidP="00161718">
      <w:pPr>
        <w:numPr>
          <w:ilvl w:val="1"/>
          <w:numId w:val="41"/>
        </w:numPr>
        <w:jc w:val="both"/>
      </w:pPr>
      <w:r w:rsidRPr="00161718">
        <w:t xml:space="preserve">Partition </w:t>
      </w:r>
    </w:p>
    <w:p w14:paraId="70D7D292" w14:textId="77777777" w:rsidR="00161718" w:rsidRPr="00161718" w:rsidRDefault="00161718" w:rsidP="00161718">
      <w:pPr>
        <w:numPr>
          <w:ilvl w:val="0"/>
          <w:numId w:val="40"/>
        </w:numPr>
        <w:jc w:val="both"/>
      </w:pPr>
      <w:r w:rsidRPr="00161718">
        <w:t>Construction and Investment Law :</w:t>
      </w:r>
    </w:p>
    <w:p w14:paraId="22B610DE" w14:textId="77777777" w:rsidR="00161718" w:rsidRPr="00161718" w:rsidRDefault="00161718" w:rsidP="00161718">
      <w:pPr>
        <w:numPr>
          <w:ilvl w:val="1"/>
          <w:numId w:val="41"/>
        </w:numPr>
        <w:jc w:val="both"/>
      </w:pPr>
      <w:r w:rsidRPr="00161718">
        <w:t xml:space="preserve">disputes between investors, </w:t>
      </w:r>
    </w:p>
    <w:p w14:paraId="3DB1E8CB" w14:textId="77777777" w:rsidR="00161718" w:rsidRPr="00161718" w:rsidRDefault="00161718" w:rsidP="00161718">
      <w:pPr>
        <w:numPr>
          <w:ilvl w:val="1"/>
          <w:numId w:val="41"/>
        </w:numPr>
        <w:jc w:val="both"/>
      </w:pPr>
      <w:r w:rsidRPr="00161718">
        <w:t xml:space="preserve">contractors, </w:t>
      </w:r>
    </w:p>
    <w:p w14:paraId="6D3C8CE9" w14:textId="77777777" w:rsidR="00161718" w:rsidRPr="00161718" w:rsidRDefault="00161718" w:rsidP="00161718">
      <w:pPr>
        <w:numPr>
          <w:ilvl w:val="1"/>
          <w:numId w:val="41"/>
        </w:numPr>
        <w:jc w:val="both"/>
      </w:pPr>
      <w:r w:rsidRPr="00161718">
        <w:t xml:space="preserve">subcontractors, </w:t>
      </w:r>
    </w:p>
    <w:p w14:paraId="46F6A654" w14:textId="77777777" w:rsidR="00161718" w:rsidRPr="00161718" w:rsidRDefault="00161718" w:rsidP="00161718">
      <w:pPr>
        <w:numPr>
          <w:ilvl w:val="1"/>
          <w:numId w:val="41"/>
        </w:numPr>
        <w:jc w:val="both"/>
      </w:pPr>
      <w:r w:rsidRPr="00161718">
        <w:t xml:space="preserve">architects, </w:t>
      </w:r>
    </w:p>
    <w:p w14:paraId="63EF3D93" w14:textId="4E6EF467" w:rsidR="00161718" w:rsidRPr="00161718" w:rsidRDefault="00161718" w:rsidP="00161718">
      <w:pPr>
        <w:numPr>
          <w:ilvl w:val="1"/>
          <w:numId w:val="41"/>
        </w:numPr>
        <w:jc w:val="both"/>
      </w:pPr>
      <w:r w:rsidRPr="00161718">
        <w:t>suppliers about billing and service quality</w:t>
      </w:r>
    </w:p>
    <w:p w14:paraId="6C1A17BA" w14:textId="77777777" w:rsidR="00161718" w:rsidRPr="00161718" w:rsidRDefault="00161718" w:rsidP="00161718">
      <w:pPr>
        <w:numPr>
          <w:ilvl w:val="0"/>
          <w:numId w:val="40"/>
        </w:numPr>
        <w:jc w:val="both"/>
      </w:pPr>
      <w:r w:rsidRPr="00161718">
        <w:t>Corporate Law  :</w:t>
      </w:r>
    </w:p>
    <w:p w14:paraId="539AD206" w14:textId="03D32CFA" w:rsidR="00161718" w:rsidRPr="00161718" w:rsidRDefault="00161718" w:rsidP="00161718">
      <w:pPr>
        <w:numPr>
          <w:ilvl w:val="1"/>
          <w:numId w:val="41"/>
        </w:numPr>
        <w:jc w:val="both"/>
      </w:pPr>
      <w:r w:rsidRPr="00161718">
        <w:t xml:space="preserve">disputes between shareholders </w:t>
      </w:r>
    </w:p>
    <w:p w14:paraId="7578030C" w14:textId="77777777" w:rsidR="00161718" w:rsidRPr="00161718" w:rsidRDefault="00161718" w:rsidP="00161718">
      <w:pPr>
        <w:numPr>
          <w:ilvl w:val="0"/>
          <w:numId w:val="40"/>
        </w:numPr>
        <w:jc w:val="both"/>
      </w:pPr>
      <w:r w:rsidRPr="00161718">
        <w:lastRenderedPageBreak/>
        <w:t>Bankruptcy  :</w:t>
      </w:r>
    </w:p>
    <w:p w14:paraId="33A0A40B" w14:textId="63B170A5" w:rsidR="00161718" w:rsidRPr="00161718" w:rsidRDefault="00161718" w:rsidP="00161718">
      <w:pPr>
        <w:numPr>
          <w:ilvl w:val="1"/>
          <w:numId w:val="41"/>
        </w:numPr>
        <w:jc w:val="both"/>
      </w:pPr>
      <w:r w:rsidRPr="00161718">
        <w:t>arrangement of creditors and liquidation</w:t>
      </w:r>
    </w:p>
    <w:p w14:paraId="1454AC5B" w14:textId="48878C88" w:rsidR="00161718" w:rsidRPr="00161718" w:rsidRDefault="00161718" w:rsidP="00161718">
      <w:pPr>
        <w:numPr>
          <w:ilvl w:val="0"/>
          <w:numId w:val="40"/>
        </w:numPr>
        <w:jc w:val="both"/>
      </w:pPr>
      <w:r w:rsidRPr="00161718">
        <w:t xml:space="preserve">Contract Negotiation  </w:t>
      </w:r>
    </w:p>
    <w:p w14:paraId="0F64E98A" w14:textId="77777777" w:rsidR="00161718" w:rsidRPr="00161718" w:rsidRDefault="00161718" w:rsidP="00161718">
      <w:pPr>
        <w:numPr>
          <w:ilvl w:val="0"/>
          <w:numId w:val="40"/>
        </w:numPr>
        <w:jc w:val="both"/>
      </w:pPr>
      <w:r w:rsidRPr="00161718">
        <w:t>Personal Injury :</w:t>
      </w:r>
    </w:p>
    <w:p w14:paraId="5B14FBDF" w14:textId="5285208A" w:rsidR="00161718" w:rsidRPr="00161718" w:rsidRDefault="00161718" w:rsidP="00161718">
      <w:pPr>
        <w:numPr>
          <w:ilvl w:val="1"/>
          <w:numId w:val="41"/>
        </w:numPr>
        <w:jc w:val="both"/>
      </w:pPr>
      <w:r w:rsidRPr="00161718">
        <w:t xml:space="preserve">dis insurance and patients regarding service and compensations </w:t>
      </w:r>
    </w:p>
    <w:p w14:paraId="4F0F8E86" w14:textId="77777777" w:rsidR="00161718" w:rsidRPr="00161718" w:rsidRDefault="00161718" w:rsidP="00161718">
      <w:pPr>
        <w:numPr>
          <w:ilvl w:val="0"/>
          <w:numId w:val="40"/>
        </w:numPr>
        <w:jc w:val="both"/>
      </w:pPr>
      <w:r w:rsidRPr="00161718">
        <w:t>Family Law  :</w:t>
      </w:r>
    </w:p>
    <w:p w14:paraId="5D0FB61D" w14:textId="69AA49A1" w:rsidR="00161718" w:rsidRPr="00161718" w:rsidRDefault="00161718" w:rsidP="00161718">
      <w:pPr>
        <w:numPr>
          <w:ilvl w:val="1"/>
          <w:numId w:val="42"/>
        </w:numPr>
        <w:jc w:val="both"/>
      </w:pPr>
      <w:r w:rsidRPr="00161718">
        <w:t xml:space="preserve">highly complex disputes regarding divorcing and assets resolutions </w:t>
      </w:r>
    </w:p>
    <w:p w14:paraId="737A1909" w14:textId="56974853" w:rsidR="00161718" w:rsidRPr="00161718" w:rsidRDefault="00161718" w:rsidP="00161718">
      <w:pPr>
        <w:numPr>
          <w:ilvl w:val="0"/>
          <w:numId w:val="40"/>
        </w:numPr>
        <w:jc w:val="both"/>
      </w:pPr>
      <w:r w:rsidRPr="00161718">
        <w:t xml:space="preserve">Wills </w:t>
      </w:r>
    </w:p>
    <w:p w14:paraId="0393AFAD" w14:textId="0108F899" w:rsidR="00161718" w:rsidRPr="00161718" w:rsidRDefault="00161718" w:rsidP="00161718">
      <w:pPr>
        <w:numPr>
          <w:ilvl w:val="0"/>
          <w:numId w:val="40"/>
        </w:numPr>
        <w:jc w:val="both"/>
      </w:pPr>
      <w:r w:rsidRPr="00161718">
        <w:t>Litigation Support, Early Neutral Evaluation</w:t>
      </w:r>
    </w:p>
    <w:p w14:paraId="53C72CA7" w14:textId="77777777" w:rsidR="00161718" w:rsidRPr="00161718" w:rsidRDefault="00161718" w:rsidP="00161718">
      <w:pPr>
        <w:numPr>
          <w:ilvl w:val="0"/>
          <w:numId w:val="40"/>
        </w:numPr>
        <w:jc w:val="both"/>
      </w:pPr>
      <w:r w:rsidRPr="00161718">
        <w:t>Labour Law  :</w:t>
      </w:r>
    </w:p>
    <w:p w14:paraId="41924FC6" w14:textId="16C0C07F" w:rsidR="00161718" w:rsidRPr="00161718" w:rsidRDefault="00161718" w:rsidP="00161718">
      <w:pPr>
        <w:numPr>
          <w:ilvl w:val="1"/>
          <w:numId w:val="42"/>
        </w:numPr>
        <w:jc w:val="both"/>
      </w:pPr>
      <w:r w:rsidRPr="00161718">
        <w:t xml:space="preserve">all range of workplace disputes </w:t>
      </w:r>
    </w:p>
    <w:p w14:paraId="250B322D" w14:textId="77777777" w:rsidR="00161718" w:rsidRPr="00161718" w:rsidRDefault="00161718" w:rsidP="00161718">
      <w:pPr>
        <w:numPr>
          <w:ilvl w:val="0"/>
          <w:numId w:val="40"/>
        </w:numPr>
        <w:jc w:val="both"/>
      </w:pPr>
      <w:r w:rsidRPr="00161718">
        <w:t xml:space="preserve">Trials and disciplinary proceedings </w:t>
      </w:r>
    </w:p>
    <w:p w14:paraId="2C05F0BA" w14:textId="77777777" w:rsidR="00161718" w:rsidRDefault="00161718" w:rsidP="004F52D2">
      <w:pPr>
        <w:jc w:val="both"/>
        <w:rPr>
          <w:b/>
          <w:bCs/>
          <w:sz w:val="26"/>
          <w:lang w:val="lv-LV"/>
        </w:rPr>
      </w:pPr>
    </w:p>
    <w:p w14:paraId="620CD43D" w14:textId="067F3B19" w:rsidR="004F52D2" w:rsidRPr="004F52D2" w:rsidRDefault="00161718" w:rsidP="004F52D2">
      <w:pPr>
        <w:jc w:val="both"/>
        <w:rPr>
          <w:b/>
          <w:bCs/>
          <w:sz w:val="26"/>
          <w:lang w:val="lv-LV"/>
        </w:rPr>
      </w:pPr>
      <w:r>
        <w:rPr>
          <w:b/>
          <w:bCs/>
          <w:sz w:val="26"/>
          <w:lang w:val="lv-LV"/>
        </w:rPr>
        <w:t>Additional</w:t>
      </w:r>
      <w:r w:rsidR="004F52D2" w:rsidRPr="004F52D2">
        <w:rPr>
          <w:b/>
          <w:bCs/>
          <w:sz w:val="26"/>
          <w:lang w:val="lv-LV"/>
        </w:rPr>
        <w:t xml:space="preserve"> Background</w:t>
      </w:r>
    </w:p>
    <w:p w14:paraId="7198810A" w14:textId="77777777" w:rsidR="00161718" w:rsidRPr="00161718" w:rsidRDefault="00161718" w:rsidP="00161718">
      <w:pPr>
        <w:jc w:val="both"/>
      </w:pPr>
      <w:r w:rsidRPr="00161718">
        <w:t>Katarzyna was a member of the Social Council of ADR at the Ministry of Justice in the UK from 2016-2019. Currently, she is a member of the Consultative Council Mediation Centre at the Court of Arbitration of the Confederation of Private Employers “</w:t>
      </w:r>
      <w:proofErr w:type="spellStart"/>
      <w:r w:rsidRPr="00161718">
        <w:t>Lewiatan</w:t>
      </w:r>
      <w:proofErr w:type="spellEnd"/>
      <w:r w:rsidRPr="00161718">
        <w:t xml:space="preserve">”. She has been appointed in 2013 for group of Ministry of Economy in Poland in questions of system solutions in range of amicable method of solving economic dispute, economic activities facilitating practice. </w:t>
      </w:r>
    </w:p>
    <w:p w14:paraId="029B4A42" w14:textId="77777777" w:rsidR="00161718" w:rsidRPr="00161718" w:rsidRDefault="00161718" w:rsidP="00161718">
      <w:pPr>
        <w:jc w:val="both"/>
      </w:pPr>
      <w:r w:rsidRPr="00161718">
        <w:t xml:space="preserve">In 2016, she completed the Regional Mediator Workshop training organized by the Compliance Advisor Ombudsman (CAO) of the World Bank Group and Chartered Institute of Arbitrators for international arbitrators. </w:t>
      </w:r>
    </w:p>
    <w:p w14:paraId="1A7C6F90" w14:textId="77777777" w:rsidR="00161718" w:rsidRPr="00161718" w:rsidRDefault="00161718" w:rsidP="00161718">
      <w:pPr>
        <w:jc w:val="both"/>
      </w:pPr>
      <w:r w:rsidRPr="00161718">
        <w:t xml:space="preserve">Further, she has published several articles on mediation, ethics, dignity and mindfulness in mediation and negotiation. </w:t>
      </w:r>
    </w:p>
    <w:p w14:paraId="32D0B9E3" w14:textId="77777777" w:rsidR="00161718" w:rsidRPr="00161718" w:rsidRDefault="00161718" w:rsidP="00161718">
      <w:pPr>
        <w:jc w:val="both"/>
      </w:pPr>
      <w:r w:rsidRPr="00161718">
        <w:t>She is a member of the ELSA mediation competition for Polish students and has been a judge and mediator in the ICC Mediation Competition for a number of years.</w:t>
      </w:r>
    </w:p>
    <w:p w14:paraId="0C780A64" w14:textId="77777777" w:rsidR="00161718" w:rsidRPr="00161718" w:rsidRDefault="00161718" w:rsidP="00161718">
      <w:pPr>
        <w:jc w:val="both"/>
        <w:rPr>
          <w:b/>
        </w:rPr>
      </w:pPr>
    </w:p>
    <w:p w14:paraId="74335865" w14:textId="77777777" w:rsidR="00161718" w:rsidRPr="00161718" w:rsidRDefault="00161718" w:rsidP="00161718">
      <w:pPr>
        <w:jc w:val="both"/>
        <w:rPr>
          <w:b/>
        </w:rPr>
      </w:pPr>
      <w:r w:rsidRPr="00161718">
        <w:rPr>
          <w:b/>
        </w:rPr>
        <w:t xml:space="preserve">Other </w:t>
      </w:r>
      <w:proofErr w:type="spellStart"/>
      <w:r w:rsidRPr="00161718">
        <w:rPr>
          <w:b/>
        </w:rPr>
        <w:t>Qualifcations</w:t>
      </w:r>
      <w:proofErr w:type="spellEnd"/>
    </w:p>
    <w:p w14:paraId="70D31220" w14:textId="77777777" w:rsidR="00161718" w:rsidRPr="00161718" w:rsidRDefault="00161718" w:rsidP="00161718">
      <w:pPr>
        <w:jc w:val="both"/>
      </w:pPr>
      <w:r w:rsidRPr="00161718">
        <w:t xml:space="preserve">She is a graduate of the Law Faculty, Warsaw University and has completed Judge Training in Poland and passed Judge exam in 2002. She also has completed negotiation classes at Harvard Law School and Pepperdine Straus Institute of Dispute Resolution, which focused primarily on facilitating difficult conversation. She also has completed studies at </w:t>
      </w:r>
      <w:proofErr w:type="spellStart"/>
      <w:r w:rsidRPr="00161718">
        <w:t>Università</w:t>
      </w:r>
      <w:proofErr w:type="spellEnd"/>
      <w:r w:rsidRPr="00161718">
        <w:t xml:space="preserve"> di Bologna and University of Strasbourg, both in comparative law.</w:t>
      </w:r>
    </w:p>
    <w:p w14:paraId="23596556" w14:textId="77777777" w:rsidR="00263AB9" w:rsidRPr="00161718" w:rsidRDefault="00263AB9" w:rsidP="00AC1960">
      <w:pPr>
        <w:jc w:val="both"/>
        <w:rPr>
          <w:b/>
          <w:bCs/>
          <w:sz w:val="26"/>
        </w:rPr>
      </w:pPr>
    </w:p>
    <w:p w14:paraId="33998B48" w14:textId="0C010853" w:rsidR="00AC1960" w:rsidRPr="00AC1960" w:rsidRDefault="00F82D9F" w:rsidP="00AC1960">
      <w:pPr>
        <w:jc w:val="both"/>
        <w:rPr>
          <w:b/>
        </w:rPr>
      </w:pPr>
      <w:r>
        <w:rPr>
          <w:b/>
          <w:bCs/>
          <w:sz w:val="26"/>
          <w:lang w:val="lv-LV"/>
        </w:rPr>
        <w:lastRenderedPageBreak/>
        <w:t>P</w:t>
      </w:r>
      <w:r w:rsidR="00AC1960">
        <w:rPr>
          <w:b/>
          <w:bCs/>
          <w:sz w:val="26"/>
          <w:lang w:val="lv-LV"/>
        </w:rPr>
        <w:t>ersonal Mediation Style</w:t>
      </w:r>
    </w:p>
    <w:p w14:paraId="25AD784A" w14:textId="2C073841" w:rsidR="00161718" w:rsidRPr="00161718" w:rsidRDefault="00161718" w:rsidP="00161718">
      <w:pPr>
        <w:jc w:val="both"/>
      </w:pPr>
      <w:r w:rsidRPr="00161718">
        <w:t>Katarzyna’s personal mediation style is hybrid – she can facilitate the conversation but is quite open to meditate in evaluative way to help parties develop options for resolution. She is often appointed as a mediator in complex commercial and construction matters bringing her 20 years of barrister experience to the table.</w:t>
      </w:r>
    </w:p>
    <w:p w14:paraId="01B4DDC4" w14:textId="27168307" w:rsidR="00251C15" w:rsidRPr="0089773D" w:rsidRDefault="00251C15" w:rsidP="00161718">
      <w:pPr>
        <w:jc w:val="both"/>
        <w:rPr>
          <w:lang w:val="pl-PL"/>
        </w:rPr>
      </w:pPr>
    </w:p>
    <w:sectPr w:rsidR="00251C15" w:rsidRPr="0089773D" w:rsidSect="00263AB9">
      <w:headerReference w:type="even" r:id="rId9"/>
      <w:headerReference w:type="default" r:id="rId10"/>
      <w:footerReference w:type="default" r:id="rId11"/>
      <w:headerReference w:type="first" r:id="rId12"/>
      <w:type w:val="continuous"/>
      <w:pgSz w:w="11906" w:h="16838" w:code="9"/>
      <w:pgMar w:top="1701" w:right="851" w:bottom="1843" w:left="851" w:header="57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AC443" w14:textId="77777777" w:rsidR="005E3E21" w:rsidRDefault="005E3E21" w:rsidP="001A6AB8">
      <w:pPr>
        <w:spacing w:after="0" w:line="240" w:lineRule="auto"/>
      </w:pPr>
      <w:r>
        <w:separator/>
      </w:r>
    </w:p>
  </w:endnote>
  <w:endnote w:type="continuationSeparator" w:id="0">
    <w:p w14:paraId="08293B85" w14:textId="77777777" w:rsidR="005E3E21" w:rsidRDefault="005E3E21"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embedRegular r:id="rId1" w:fontKey="{C2E09B72-58C9-4C1F-A934-F3576DEC4AE9}"/>
  </w:font>
  <w:font w:name="Montserrat SemiBold">
    <w:panose1 w:val="00000700000000000000"/>
    <w:charset w:val="00"/>
    <w:family w:val="auto"/>
    <w:pitch w:val="variable"/>
    <w:sig w:usb0="2000020F" w:usb1="00000003" w:usb2="00000000" w:usb3="00000000" w:csb0="00000197" w:csb1="00000000"/>
    <w:embedRegular r:id="rId2" w:subsetted="1" w:fontKey="{40DE1110-1698-4319-87D2-6062782F9ABC}"/>
  </w:font>
  <w:font w:name="Montserrat Medium">
    <w:panose1 w:val="00000600000000000000"/>
    <w:charset w:val="00"/>
    <w:family w:val="auto"/>
    <w:pitch w:val="variable"/>
    <w:sig w:usb0="2000020F" w:usb1="00000003" w:usb2="00000000" w:usb3="00000000" w:csb0="00000197" w:csb1="00000000"/>
    <w:embedRegular r:id="rId3" w:subsetted="1" w:fontKey="{6869A0F9-6632-4549-9AC3-8424EB14717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Footer"/>
            <w:spacing w:before="100" w:beforeAutospacing="1"/>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Centre for Effective</w:t>
          </w:r>
        </w:p>
        <w:p w14:paraId="61B7454B" w14:textId="77777777" w:rsidR="00EB0F6A" w:rsidRDefault="00E544F6" w:rsidP="00877D33">
          <w:pPr>
            <w:pStyle w:val="Footer"/>
            <w:spacing w:before="60"/>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Dispute Resolution</w:t>
          </w:r>
        </w:p>
        <w:p w14:paraId="6BF14AC7" w14:textId="633ACC2A"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70 Fleet Street</w:t>
          </w:r>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p>
        <w:p w14:paraId="2E6672D2" w14:textId="4FC80D76" w:rsidR="00E544F6" w:rsidRPr="004F7CDE" w:rsidRDefault="00E544F6" w:rsidP="00877D33">
          <w:pPr>
            <w:pStyle w:val="Footer"/>
            <w:spacing w:before="60"/>
            <w:rPr>
              <w:color w:val="FFFFFF" w:themeColor="background1"/>
              <w:sz w:val="16"/>
              <w:szCs w:val="16"/>
            </w:rPr>
          </w:pPr>
          <w:r w:rsidRPr="004F7CDE">
            <w:rPr>
              <w:rFonts w:ascii="Montserrat" w:hAnsi="Montserrat" w:cs="Montserrat"/>
              <w:color w:val="FFFFFF" w:themeColor="background1"/>
              <w:sz w:val="16"/>
              <w:szCs w:val="16"/>
            </w:rPr>
            <w:t>EC4Y 1EU</w:t>
          </w:r>
        </w:p>
      </w:tc>
      <w:tc>
        <w:tcPr>
          <w:tcW w:w="3033" w:type="dxa"/>
          <w:tcBorders>
            <w:left w:val="single" w:sz="4" w:space="0" w:color="BFBFBF" w:themeColor="background1" w:themeShade="BF"/>
            <w:right w:val="single" w:sz="4" w:space="0" w:color="BFBFBF" w:themeColor="background1" w:themeShade="BF"/>
          </w:tcBorders>
        </w:tcPr>
        <w:p w14:paraId="41B4CABE" w14:textId="48F3464A" w:rsidR="00E544F6" w:rsidRPr="008C3A98" w:rsidRDefault="00877D33" w:rsidP="004F7CDE">
          <w:pPr>
            <w:pBdr>
              <w:left w:val="single" w:sz="4" w:space="4" w:color="auto"/>
            </w:pBdr>
            <w:spacing w:before="100" w:beforeAutospacing="1"/>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625180" w:rsidRPr="008C3A98">
            <w:rPr>
              <w:rFonts w:ascii="Montserrat" w:hAnsi="Montserrat"/>
              <w:color w:val="FFFFFF" w:themeColor="background1"/>
              <w:sz w:val="16"/>
              <w:szCs w:val="16"/>
              <w:lang w:val="fr-FR"/>
            </w:rPr>
            <w:t>T: +44 (0)20 7536 607</w:t>
          </w:r>
          <w:r w:rsidR="00E544F6" w:rsidRPr="008C3A98">
            <w:rPr>
              <w:rFonts w:ascii="Montserrat" w:hAnsi="Montserrat"/>
              <w:color w:val="FFFFFF" w:themeColor="background1"/>
              <w:sz w:val="16"/>
              <w:szCs w:val="16"/>
              <w:lang w:val="fr-FR"/>
            </w:rPr>
            <w:t>0</w:t>
          </w:r>
        </w:p>
        <w:p w14:paraId="63D2B88A" w14:textId="0A43FB84" w:rsidR="00E544F6" w:rsidRPr="008C3A98" w:rsidRDefault="00877D33"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E544F6" w:rsidRPr="008C3A98">
            <w:rPr>
              <w:rFonts w:ascii="Montserrat" w:hAnsi="Montserrat"/>
              <w:color w:val="FFFFFF" w:themeColor="background1"/>
              <w:sz w:val="16"/>
              <w:szCs w:val="16"/>
              <w:lang w:val="fr-FR"/>
            </w:rPr>
            <w:t>W: www.cedr.com</w:t>
          </w:r>
        </w:p>
        <w:p w14:paraId="73D20DFB" w14:textId="7B84D05E" w:rsidR="00E544F6" w:rsidRPr="008C3A98" w:rsidRDefault="00307036"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E: </w:t>
          </w:r>
          <w:r w:rsidR="00860E9D" w:rsidRPr="008C3A98">
            <w:rPr>
              <w:rFonts w:ascii="Montserrat" w:hAnsi="Montserrat"/>
              <w:color w:val="FFFFFF" w:themeColor="background1"/>
              <w:sz w:val="16"/>
              <w:szCs w:val="16"/>
              <w:lang w:val="fr-FR"/>
            </w:rPr>
            <w:t>training</w:t>
          </w:r>
          <w:r w:rsidRPr="008C3A98">
            <w:rPr>
              <w:rFonts w:ascii="Montserrat" w:hAnsi="Montserrat"/>
              <w:color w:val="FFFFFF" w:themeColor="background1"/>
              <w:sz w:val="16"/>
              <w:szCs w:val="16"/>
              <w:lang w:val="fr-FR"/>
            </w:rPr>
            <w:t>@cedr.com</w:t>
          </w:r>
        </w:p>
        <w:p w14:paraId="2B4FBDB4" w14:textId="3D7248A5" w:rsidR="00E544F6" w:rsidRPr="008C3A98" w:rsidRDefault="00E544F6" w:rsidP="00877D33">
          <w:pPr>
            <w:pStyle w:val="Footer"/>
            <w:spacing w:before="60"/>
            <w:rPr>
              <w:rFonts w:ascii="Montserrat" w:hAnsi="Montserrat"/>
              <w:color w:val="FFFFFF" w:themeColor="background1"/>
              <w:sz w:val="16"/>
              <w:szCs w:val="16"/>
              <w:lang w:val="fr-FR"/>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89773D">
            <w:rPr>
              <w:rFonts w:ascii="Montserrat" w:hAnsi="Montserrat" w:cs="Montserrat"/>
              <w:color w:val="FFFFFF" w:themeColor="background1"/>
              <w:sz w:val="16"/>
              <w:szCs w:val="16"/>
            </w:rPr>
            <w:t xml:space="preserve">   </w:t>
          </w:r>
          <w:r w:rsidR="00774C5F" w:rsidRPr="0089773D">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Twitter @cedrsays</w:t>
          </w:r>
        </w:p>
        <w:p w14:paraId="2D2D6CF2" w14:textId="446229AD" w:rsidR="00E544F6" w:rsidRPr="004F7CDE"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linkedin.com/company/</w:t>
          </w:r>
          <w:proofErr w:type="spellStart"/>
          <w:r w:rsidR="00E544F6" w:rsidRPr="004F7CDE">
            <w:rPr>
              <w:rFonts w:ascii="Montserrat" w:hAnsi="Montserrat" w:cs="Montserrat"/>
              <w:color w:val="FFFFFF" w:themeColor="background1"/>
              <w:sz w:val="16"/>
              <w:szCs w:val="16"/>
            </w:rPr>
            <w:t>cedr</w:t>
          </w:r>
          <w:proofErr w:type="spellEnd"/>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 no. 2422813     Registered Charity no. 1060369      © CEDR 2019</w:t>
          </w:r>
        </w:p>
      </w:tc>
    </w:tr>
  </w:tbl>
  <w:p w14:paraId="61D39DD3" w14:textId="44CA9BC6" w:rsidR="00EE77D9" w:rsidRPr="004F7CDE" w:rsidRDefault="004F7CDE" w:rsidP="00D62D15">
    <w:pPr>
      <w:pStyle w:val="Footer"/>
      <w:rPr>
        <w:color w:val="FFFFFF" w:themeColor="background1"/>
      </w:rPr>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D8E6D"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gJgIAACMEAAAOAAAAZHJzL2Uyb0RvYy54bWysU9tu2zAMfR+wfxD0vjhOnbYx4hRZugwD&#10;ugvQ7gNkWY6FSaImKbGzry8lp2m2vQ3zg0GK5NHhIbW8G7QiB+G8BFPRfDKlRBgOjTS7in5/2r67&#10;pcQHZhqmwIiKHoWnd6u3b5a9LcUMOlCNcARBjC97W9EuBFtmmeed0MxPwAqDwRacZgFdt8sax3pE&#10;1yqbTafXWQ+usQ648B5P78cgXSX8thU8fG1bLwJRFUVuIf1d+tfxn62WrNw5ZjvJTzTYP7DQTBq8&#10;9Ax1zwIjeyf/gtKSO/DQhgkHnUHbSi5SD9hNPv2jm8eOWZF6QXG8Pcvk/x8s/3L45ohsKnpFiWEa&#10;R/QkhkDew0Cuojq99SUmPVpMCwMe45RTp94+AP/hiYFNx8xOrJ2DvhOsQXZ5rMwuSkccH0Hq/jM0&#10;eA3bB0hAQ+t0lA7FIIiOUzqeJxOpcDy8zfPFTVFQwjGW5/N8Ni/SHax8KbfOh48CNIlGRR2OPsGz&#10;w4MPkQ4rX1LibR6UbLZSqeS4Xb1RjhwYrkm+Lrbr6xP6b2nKkL6ii/lsnpANxPq0QVoGXGMlNVKd&#10;xi+WszLK8cE0yQ5MqtFGJsqc9ImSjOKEoR7SIJJ4UbsamiMK5mDcWnxlaHTgflHS48ZW1P/cMyco&#10;UZ8Mir7IiyKueHKK+c0MHXcZqS8jzHCEqmigZDQ3IT2LSNvAGofTyiTbK5MTZdzEpObp1cRVv/RT&#10;1uvbXj0DAAD//wMAUEsDBBQABgAIAAAAIQAco8jM4QAAAA0BAAAPAAAAZHJzL2Rvd25yZXYueG1s&#10;TI+xTsMwEIZ3JN7BOiS21o5DUZXGqQK0bAwtDB2d2CSh9jnEbhreHmeC7U736b/vz7eTNWTUg+8c&#10;CkiWDIjG2qkOGwEf7/vFGogPEpU0DrWAH+1hW9ze5DJT7ooHPR5DQ2II+kwKaEPoM0p93Wor/dL1&#10;GuPt0w1WhrgODVWDvMZwayhn7JFa2WH80MpeP7e6Ph8vVsCZlyN/ql/eqnH/ZU7ffPda4k6I+7up&#10;3AAJegp/MMz6UR2K6FS5CypPjIBF8rDmkZ2nVRJrzUySshWQSkDKUqBFTv+3KH4BAAD//wMAUEsB&#10;Ai0AFAAGAAgAAAAhALaDOJL+AAAA4QEAABMAAAAAAAAAAAAAAAAAAAAAAFtDb250ZW50X1R5cGVz&#10;XS54bWxQSwECLQAUAAYACAAAACEAOP0h/9YAAACUAQAACwAAAAAAAAAAAAAAAAAvAQAAX3JlbHMv&#10;LnJlbHNQSwECLQAUAAYACAAAACEAG+Jf4CYCAAAjBAAADgAAAAAAAAAAAAAAAAAuAgAAZHJzL2Uy&#10;b0RvYy54bWxQSwECLQAUAAYACAAAACEAHKPIzOEAAAANAQAADwAAAAAAAAAAAAAAAACABAAAZHJz&#10;L2Rvd25yZXYueG1sUEsFBgAAAAAEAAQA8wAAAI4FA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C008E" w14:textId="77777777" w:rsidR="005E3E21" w:rsidRDefault="005E3E21" w:rsidP="001A6AB8">
      <w:pPr>
        <w:spacing w:after="0" w:line="240" w:lineRule="auto"/>
      </w:pPr>
      <w:r>
        <w:separator/>
      </w:r>
    </w:p>
  </w:footnote>
  <w:footnote w:type="continuationSeparator" w:id="0">
    <w:p w14:paraId="15FC3E32" w14:textId="77777777" w:rsidR="005E3E21" w:rsidRDefault="005E3E21"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6787B" w14:textId="08C9DD05" w:rsidR="001802BC" w:rsidRDefault="005E3E21">
    <w:pPr>
      <w:pStyle w:val="Header"/>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2053"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77669" w14:textId="41411493" w:rsidR="001A6AB8" w:rsidRDefault="005E3E21">
    <w:pPr>
      <w:pStyle w:val="Header"/>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2054"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1A6AB8">
      <w:rPr>
        <w:noProof/>
        <w:lang w:eastAsia="en-GB"/>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v:textbox>
              <w10:wrap type="square" anchorx="page"/>
            </v:shape>
          </w:pict>
        </mc:Fallback>
      </mc:AlternateContent>
    </w:r>
    <w:r w:rsidR="001A6AB8">
      <w:rPr>
        <w:noProof/>
        <w:lang w:eastAsia="en-GB"/>
      </w:rPr>
      <w:drawing>
        <wp:inline distT="0" distB="0" distL="0" distR="0" wp14:anchorId="3FBCEA14" wp14:editId="3744925D">
          <wp:extent cx="862314" cy="52909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00D55" w14:textId="456CF957" w:rsidR="001802BC" w:rsidRDefault="005E3E21">
    <w:pPr>
      <w:pStyle w:val="Header"/>
    </w:pPr>
    <w:r>
      <w:rPr>
        <w:noProof/>
      </w:rP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2052"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28F5"/>
    <w:multiLevelType w:val="hybridMultilevel"/>
    <w:tmpl w:val="8C60D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F378BD"/>
    <w:multiLevelType w:val="hybridMultilevel"/>
    <w:tmpl w:val="D6BA3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9F16C5"/>
    <w:multiLevelType w:val="hybridMultilevel"/>
    <w:tmpl w:val="793A01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55471EE"/>
    <w:multiLevelType w:val="hybridMultilevel"/>
    <w:tmpl w:val="EFBCB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C9226F"/>
    <w:multiLevelType w:val="hybridMultilevel"/>
    <w:tmpl w:val="5BE61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3000B9"/>
    <w:multiLevelType w:val="hybridMultilevel"/>
    <w:tmpl w:val="CA3C0BE6"/>
    <w:lvl w:ilvl="0" w:tplc="BB0A23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30062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28A9C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B8A32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5869C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B10B2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48256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27443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830AB8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258A5974"/>
    <w:multiLevelType w:val="hybridMultilevel"/>
    <w:tmpl w:val="AA4497EC"/>
    <w:lvl w:ilvl="0" w:tplc="7FD80226">
      <w:start w:val="6"/>
      <w:numFmt w:val="bullet"/>
      <w:lvlText w:val="-"/>
      <w:lvlJc w:val="left"/>
      <w:pPr>
        <w:ind w:left="720" w:hanging="360"/>
      </w:pPr>
      <w:rPr>
        <w:rFonts w:ascii="HelveticaNeueLT Std" w:eastAsiaTheme="minorHAnsi" w:hAnsi="HelveticaNeueL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7122A"/>
    <w:multiLevelType w:val="hybridMultilevel"/>
    <w:tmpl w:val="CB3EA104"/>
    <w:lvl w:ilvl="0" w:tplc="DC78A3F0">
      <w:numFmt w:val="bullet"/>
      <w:lvlText w:val="-"/>
      <w:lvlJc w:val="left"/>
      <w:pPr>
        <w:ind w:left="720" w:hanging="360"/>
      </w:pPr>
      <w:rPr>
        <w:rFonts w:ascii="HelveticaNeueLT Std" w:eastAsiaTheme="minorHAnsi" w:hAnsi="HelveticaNeueLT Std"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1592F"/>
    <w:multiLevelType w:val="hybridMultilevel"/>
    <w:tmpl w:val="2EE20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D81028"/>
    <w:multiLevelType w:val="hybridMultilevel"/>
    <w:tmpl w:val="FE6AB624"/>
    <w:lvl w:ilvl="0" w:tplc="1832BCBA">
      <w:start w:val="1"/>
      <w:numFmt w:val="bullet"/>
      <w:pStyle w:val="bullettex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7C47E0"/>
    <w:multiLevelType w:val="hybridMultilevel"/>
    <w:tmpl w:val="572C9F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CA0223B"/>
    <w:multiLevelType w:val="hybridMultilevel"/>
    <w:tmpl w:val="CA3860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D8B76CF"/>
    <w:multiLevelType w:val="hybridMultilevel"/>
    <w:tmpl w:val="168411C2"/>
    <w:lvl w:ilvl="0" w:tplc="09C87C70">
      <w:start w:val="6"/>
      <w:numFmt w:val="bullet"/>
      <w:lvlText w:val="-"/>
      <w:lvlJc w:val="left"/>
      <w:pPr>
        <w:ind w:left="720" w:hanging="360"/>
      </w:pPr>
      <w:rPr>
        <w:rFonts w:ascii="HelveticaNeueLT Std" w:eastAsiaTheme="minorHAnsi" w:hAnsi="HelveticaNeueLT St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C76B2"/>
    <w:multiLevelType w:val="hybridMultilevel"/>
    <w:tmpl w:val="D3609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5D30E0B"/>
    <w:multiLevelType w:val="hybridMultilevel"/>
    <w:tmpl w:val="1BA2658A"/>
    <w:lvl w:ilvl="0" w:tplc="434C2236">
      <w:start w:val="200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EF678B"/>
    <w:multiLevelType w:val="hybridMultilevel"/>
    <w:tmpl w:val="2A344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81123B"/>
    <w:multiLevelType w:val="hybridMultilevel"/>
    <w:tmpl w:val="24E48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510983"/>
    <w:multiLevelType w:val="hybridMultilevel"/>
    <w:tmpl w:val="2ACA0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2057189"/>
    <w:multiLevelType w:val="hybridMultilevel"/>
    <w:tmpl w:val="E132E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A9B5F82"/>
    <w:multiLevelType w:val="hybridMultilevel"/>
    <w:tmpl w:val="85382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AA42BA1"/>
    <w:multiLevelType w:val="hybridMultilevel"/>
    <w:tmpl w:val="9C723FD0"/>
    <w:lvl w:ilvl="0" w:tplc="9030255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AD92547"/>
    <w:multiLevelType w:val="hybridMultilevel"/>
    <w:tmpl w:val="A7A63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C3832B4"/>
    <w:multiLevelType w:val="hybridMultilevel"/>
    <w:tmpl w:val="17847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5F5A50"/>
    <w:multiLevelType w:val="hybridMultilevel"/>
    <w:tmpl w:val="9AB4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D6461"/>
    <w:multiLevelType w:val="hybridMultilevel"/>
    <w:tmpl w:val="33A82DEE"/>
    <w:lvl w:ilvl="0" w:tplc="51E064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53AF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D00E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E5EF2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F5AAFA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E66FC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FB8CE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BEE01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7984B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5" w15:restartNumberingAfterBreak="0">
    <w:nsid w:val="55E87EEE"/>
    <w:multiLevelType w:val="hybridMultilevel"/>
    <w:tmpl w:val="A948A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8F15580"/>
    <w:multiLevelType w:val="hybridMultilevel"/>
    <w:tmpl w:val="3CB203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5A4B3075"/>
    <w:multiLevelType w:val="hybridMultilevel"/>
    <w:tmpl w:val="6C6848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5CBA0D2E"/>
    <w:multiLevelType w:val="hybridMultilevel"/>
    <w:tmpl w:val="A04E7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F102D15"/>
    <w:multiLevelType w:val="hybridMultilevel"/>
    <w:tmpl w:val="8B78F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9C5D7F"/>
    <w:multiLevelType w:val="hybridMultilevel"/>
    <w:tmpl w:val="953E1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730569B"/>
    <w:multiLevelType w:val="hybridMultilevel"/>
    <w:tmpl w:val="981AAC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7613974"/>
    <w:multiLevelType w:val="hybridMultilevel"/>
    <w:tmpl w:val="88C0C1A0"/>
    <w:lvl w:ilvl="0" w:tplc="C8B684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97E5C37"/>
    <w:multiLevelType w:val="hybridMultilevel"/>
    <w:tmpl w:val="0084F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C763BF7"/>
    <w:multiLevelType w:val="hybridMultilevel"/>
    <w:tmpl w:val="40C0814E"/>
    <w:lvl w:ilvl="0" w:tplc="01CAEA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0631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FD2CC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5D44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81A40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97E19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38C73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86408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75AF7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5" w15:restartNumberingAfterBreak="0">
    <w:nsid w:val="6C94424D"/>
    <w:multiLevelType w:val="hybridMultilevel"/>
    <w:tmpl w:val="948092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C98552C"/>
    <w:multiLevelType w:val="hybridMultilevel"/>
    <w:tmpl w:val="DAA6BECC"/>
    <w:lvl w:ilvl="0" w:tplc="08090001">
      <w:start w:val="1"/>
      <w:numFmt w:val="bullet"/>
      <w:lvlText w:val=""/>
      <w:lvlJc w:val="left"/>
      <w:pPr>
        <w:ind w:left="720" w:hanging="360"/>
      </w:pPr>
      <w:rPr>
        <w:rFonts w:ascii="Symbol" w:hAnsi="Symbol" w:hint="default"/>
      </w:rPr>
    </w:lvl>
    <w:lvl w:ilvl="1" w:tplc="47282D74">
      <w:start w:val="2"/>
      <w:numFmt w:val="bullet"/>
      <w:lvlText w:val="-"/>
      <w:lvlJc w:val="left"/>
      <w:pPr>
        <w:ind w:left="1440" w:hanging="360"/>
      </w:pPr>
      <w:rPr>
        <w:rFonts w:ascii="Calibri" w:eastAsiaTheme="minorHAnsi" w:hAnsi="Calibri" w:cs="Calibri" w:hint="default"/>
      </w:rPr>
    </w:lvl>
    <w:lvl w:ilvl="2" w:tplc="4D80B05A">
      <w:start w:val="2"/>
      <w:numFmt w:val="bullet"/>
      <w:lvlText w:val="•"/>
      <w:lvlJc w:val="left"/>
      <w:pPr>
        <w:ind w:left="2160" w:hanging="360"/>
      </w:pPr>
      <w:rPr>
        <w:rFonts w:ascii="Calibri" w:eastAsiaTheme="minorHAnsi" w:hAnsi="Calibri" w:cs="Calibri"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01A52BC"/>
    <w:multiLevelType w:val="hybridMultilevel"/>
    <w:tmpl w:val="6960FB42"/>
    <w:lvl w:ilvl="0" w:tplc="C8B684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76353B5"/>
    <w:multiLevelType w:val="hybridMultilevel"/>
    <w:tmpl w:val="262E1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8581959"/>
    <w:multiLevelType w:val="hybridMultilevel"/>
    <w:tmpl w:val="3962B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E165853"/>
    <w:multiLevelType w:val="hybridMultilevel"/>
    <w:tmpl w:val="637AD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3"/>
  </w:num>
  <w:num w:numId="4">
    <w:abstractNumId w:val="34"/>
  </w:num>
  <w:num w:numId="5">
    <w:abstractNumId w:val="5"/>
  </w:num>
  <w:num w:numId="6">
    <w:abstractNumId w:val="24"/>
  </w:num>
  <w:num w:numId="7">
    <w:abstractNumId w:val="9"/>
  </w:num>
  <w:num w:numId="8">
    <w:abstractNumId w:val="7"/>
  </w:num>
  <w:num w:numId="9">
    <w:abstractNumId w:val="0"/>
  </w:num>
  <w:num w:numId="10">
    <w:abstractNumId w:val="32"/>
  </w:num>
  <w:num w:numId="11">
    <w:abstractNumId w:val="20"/>
  </w:num>
  <w:num w:numId="12">
    <w:abstractNumId w:val="37"/>
  </w:num>
  <w:num w:numId="13">
    <w:abstractNumId w:val="30"/>
  </w:num>
  <w:num w:numId="14">
    <w:abstractNumId w:val="0"/>
  </w:num>
  <w:num w:numId="15">
    <w:abstractNumId w:val="29"/>
  </w:num>
  <w:num w:numId="16">
    <w:abstractNumId w:val="13"/>
  </w:num>
  <w:num w:numId="17">
    <w:abstractNumId w:val="28"/>
  </w:num>
  <w:num w:numId="18">
    <w:abstractNumId w:val="38"/>
  </w:num>
  <w:num w:numId="19">
    <w:abstractNumId w:val="25"/>
  </w:num>
  <w:num w:numId="20">
    <w:abstractNumId w:val="15"/>
  </w:num>
  <w:num w:numId="21">
    <w:abstractNumId w:val="31"/>
  </w:num>
  <w:num w:numId="22">
    <w:abstractNumId w:val="10"/>
  </w:num>
  <w:num w:numId="23">
    <w:abstractNumId w:val="35"/>
  </w:num>
  <w:num w:numId="24">
    <w:abstractNumId w:val="26"/>
  </w:num>
  <w:num w:numId="25">
    <w:abstractNumId w:val="2"/>
  </w:num>
  <w:num w:numId="26">
    <w:abstractNumId w:val="1"/>
  </w:num>
  <w:num w:numId="27">
    <w:abstractNumId w:val="14"/>
  </w:num>
  <w:num w:numId="28">
    <w:abstractNumId w:val="8"/>
  </w:num>
  <w:num w:numId="29">
    <w:abstractNumId w:val="21"/>
  </w:num>
  <w:num w:numId="30">
    <w:abstractNumId w:val="4"/>
  </w:num>
  <w:num w:numId="31">
    <w:abstractNumId w:val="19"/>
  </w:num>
  <w:num w:numId="32">
    <w:abstractNumId w:val="39"/>
  </w:num>
  <w:num w:numId="33">
    <w:abstractNumId w:val="11"/>
  </w:num>
  <w:num w:numId="34">
    <w:abstractNumId w:val="40"/>
  </w:num>
  <w:num w:numId="35">
    <w:abstractNumId w:val="18"/>
  </w:num>
  <w:num w:numId="36">
    <w:abstractNumId w:val="36"/>
  </w:num>
  <w:num w:numId="37">
    <w:abstractNumId w:val="16"/>
  </w:num>
  <w:num w:numId="38">
    <w:abstractNumId w:val="3"/>
  </w:num>
  <w:num w:numId="39">
    <w:abstractNumId w:val="33"/>
  </w:num>
  <w:num w:numId="40">
    <w:abstractNumId w:val="17"/>
  </w:num>
  <w:num w:numId="41">
    <w:abstractNumId w:val="22"/>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AB8"/>
    <w:rsid w:val="000F129B"/>
    <w:rsid w:val="0010158A"/>
    <w:rsid w:val="001245FC"/>
    <w:rsid w:val="00142FFA"/>
    <w:rsid w:val="00161718"/>
    <w:rsid w:val="001802BC"/>
    <w:rsid w:val="001A6AB8"/>
    <w:rsid w:val="002012E7"/>
    <w:rsid w:val="00224F85"/>
    <w:rsid w:val="0024308E"/>
    <w:rsid w:val="00251C15"/>
    <w:rsid w:val="00263AB9"/>
    <w:rsid w:val="00307036"/>
    <w:rsid w:val="0036441D"/>
    <w:rsid w:val="003C4486"/>
    <w:rsid w:val="00415598"/>
    <w:rsid w:val="0042710E"/>
    <w:rsid w:val="00446E66"/>
    <w:rsid w:val="00472FE7"/>
    <w:rsid w:val="004F37B5"/>
    <w:rsid w:val="004F52D2"/>
    <w:rsid w:val="004F7CDE"/>
    <w:rsid w:val="005A7CF3"/>
    <w:rsid w:val="005E03C1"/>
    <w:rsid w:val="005E3E21"/>
    <w:rsid w:val="006109FB"/>
    <w:rsid w:val="0062433A"/>
    <w:rsid w:val="00625180"/>
    <w:rsid w:val="006C3EDD"/>
    <w:rsid w:val="006E3DF1"/>
    <w:rsid w:val="00773A22"/>
    <w:rsid w:val="00774C5F"/>
    <w:rsid w:val="007829DE"/>
    <w:rsid w:val="0082182F"/>
    <w:rsid w:val="00841A51"/>
    <w:rsid w:val="00860E9D"/>
    <w:rsid w:val="00867662"/>
    <w:rsid w:val="00877D33"/>
    <w:rsid w:val="008809A8"/>
    <w:rsid w:val="008823B9"/>
    <w:rsid w:val="0089773D"/>
    <w:rsid w:val="008C3A98"/>
    <w:rsid w:val="008D154F"/>
    <w:rsid w:val="00925788"/>
    <w:rsid w:val="00942427"/>
    <w:rsid w:val="00942507"/>
    <w:rsid w:val="00A404D5"/>
    <w:rsid w:val="00AC1960"/>
    <w:rsid w:val="00BA4935"/>
    <w:rsid w:val="00BF2C32"/>
    <w:rsid w:val="00C17566"/>
    <w:rsid w:val="00C7523D"/>
    <w:rsid w:val="00CB6D22"/>
    <w:rsid w:val="00CC0E83"/>
    <w:rsid w:val="00CE3373"/>
    <w:rsid w:val="00D62D15"/>
    <w:rsid w:val="00DD7D94"/>
    <w:rsid w:val="00E20AE5"/>
    <w:rsid w:val="00E2577E"/>
    <w:rsid w:val="00E544F6"/>
    <w:rsid w:val="00E84168"/>
    <w:rsid w:val="00EB0F6A"/>
    <w:rsid w:val="00EC5326"/>
    <w:rsid w:val="00EE77D9"/>
    <w:rsid w:val="00F039BB"/>
    <w:rsid w:val="00F7039B"/>
    <w:rsid w:val="00F82D9F"/>
    <w:rsid w:val="00F94F85"/>
    <w:rsid w:val="00FA3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C25A02"/>
  <w15:docId w15:val="{ACC32125-684D-4463-B1CA-11AE6AA4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styleId="ListParagraph">
    <w:name w:val="List Paragraph"/>
    <w:basedOn w:val="Normal"/>
    <w:uiPriority w:val="34"/>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ListParagraph"/>
    <w:uiPriority w:val="99"/>
    <w:rsid w:val="008823B9"/>
    <w:pPr>
      <w:numPr>
        <w:numId w:val="7"/>
      </w:numPr>
      <w:spacing w:after="120" w:line="360" w:lineRule="auto"/>
      <w:contextualSpacing w:val="0"/>
      <w:jc w:val="both"/>
    </w:pPr>
    <w:rPr>
      <w:rFonts w:ascii="Georgia" w:hAnsi="Georgia" w:cs="Arial"/>
      <w:sz w:val="20"/>
      <w:szCs w:val="24"/>
    </w:rPr>
  </w:style>
  <w:style w:type="paragraph" w:styleId="BodyText">
    <w:name w:val="Body Text"/>
    <w:basedOn w:val="Normal"/>
    <w:link w:val="BodyTextChar"/>
    <w:unhideWhenUsed/>
    <w:rsid w:val="004F52D2"/>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52D2"/>
    <w:rPr>
      <w:rFonts w:ascii="Times New Roman" w:eastAsia="Times New Roman" w:hAnsi="Times New Roman" w:cs="Times New Roman"/>
      <w:sz w:val="24"/>
      <w:szCs w:val="20"/>
    </w:rPr>
  </w:style>
  <w:style w:type="character" w:customStyle="1" w:styleId="CEDRHeadingsinProfleRedChar">
    <w:name w:val="CEDR Headings in Profle Red Char"/>
    <w:link w:val="CEDRHeadingsinProfleRed"/>
    <w:locked/>
    <w:rsid w:val="004F52D2"/>
    <w:rPr>
      <w:rFonts w:ascii="Georgia" w:hAnsi="Georgia"/>
      <w:b/>
    </w:rPr>
  </w:style>
  <w:style w:type="paragraph" w:customStyle="1" w:styleId="CEDRHeadingsinProfleRed">
    <w:name w:val="CEDR Headings in Profle Red"/>
    <w:basedOn w:val="BodyText"/>
    <w:link w:val="CEDRHeadingsinProfleRedChar"/>
    <w:qFormat/>
    <w:rsid w:val="004F52D2"/>
    <w:pPr>
      <w:spacing w:after="120"/>
    </w:pPr>
    <w:rPr>
      <w:rFonts w:ascii="Georgia" w:eastAsiaTheme="minorHAnsi" w:hAnsi="Georgia" w:cstheme="minorBidi"/>
      <w:b/>
      <w:sz w:val="22"/>
      <w:szCs w:val="22"/>
    </w:rPr>
  </w:style>
  <w:style w:type="paragraph" w:styleId="NormalWeb">
    <w:name w:val="Normal (Web)"/>
    <w:basedOn w:val="Normal"/>
    <w:uiPriority w:val="99"/>
    <w:semiHidden/>
    <w:unhideWhenUsed/>
    <w:rsid w:val="004F52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9660">
      <w:bodyDiv w:val="1"/>
      <w:marLeft w:val="0"/>
      <w:marRight w:val="0"/>
      <w:marTop w:val="0"/>
      <w:marBottom w:val="0"/>
      <w:divBdr>
        <w:top w:val="none" w:sz="0" w:space="0" w:color="auto"/>
        <w:left w:val="none" w:sz="0" w:space="0" w:color="auto"/>
        <w:bottom w:val="none" w:sz="0" w:space="0" w:color="auto"/>
        <w:right w:val="none" w:sz="0" w:space="0" w:color="auto"/>
      </w:divBdr>
    </w:div>
    <w:div w:id="44108452">
      <w:bodyDiv w:val="1"/>
      <w:marLeft w:val="0"/>
      <w:marRight w:val="0"/>
      <w:marTop w:val="0"/>
      <w:marBottom w:val="0"/>
      <w:divBdr>
        <w:top w:val="none" w:sz="0" w:space="0" w:color="auto"/>
        <w:left w:val="none" w:sz="0" w:space="0" w:color="auto"/>
        <w:bottom w:val="none" w:sz="0" w:space="0" w:color="auto"/>
        <w:right w:val="none" w:sz="0" w:space="0" w:color="auto"/>
      </w:divBdr>
    </w:div>
    <w:div w:id="106198833">
      <w:bodyDiv w:val="1"/>
      <w:marLeft w:val="0"/>
      <w:marRight w:val="0"/>
      <w:marTop w:val="0"/>
      <w:marBottom w:val="0"/>
      <w:divBdr>
        <w:top w:val="none" w:sz="0" w:space="0" w:color="auto"/>
        <w:left w:val="none" w:sz="0" w:space="0" w:color="auto"/>
        <w:bottom w:val="none" w:sz="0" w:space="0" w:color="auto"/>
        <w:right w:val="none" w:sz="0" w:space="0" w:color="auto"/>
      </w:divBdr>
    </w:div>
    <w:div w:id="114100438">
      <w:bodyDiv w:val="1"/>
      <w:marLeft w:val="0"/>
      <w:marRight w:val="0"/>
      <w:marTop w:val="0"/>
      <w:marBottom w:val="0"/>
      <w:divBdr>
        <w:top w:val="none" w:sz="0" w:space="0" w:color="auto"/>
        <w:left w:val="none" w:sz="0" w:space="0" w:color="auto"/>
        <w:bottom w:val="none" w:sz="0" w:space="0" w:color="auto"/>
        <w:right w:val="none" w:sz="0" w:space="0" w:color="auto"/>
      </w:divBdr>
    </w:div>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128406824">
      <w:bodyDiv w:val="1"/>
      <w:marLeft w:val="0"/>
      <w:marRight w:val="0"/>
      <w:marTop w:val="0"/>
      <w:marBottom w:val="0"/>
      <w:divBdr>
        <w:top w:val="none" w:sz="0" w:space="0" w:color="auto"/>
        <w:left w:val="none" w:sz="0" w:space="0" w:color="auto"/>
        <w:bottom w:val="none" w:sz="0" w:space="0" w:color="auto"/>
        <w:right w:val="none" w:sz="0" w:space="0" w:color="auto"/>
      </w:divBdr>
    </w:div>
    <w:div w:id="143200064">
      <w:bodyDiv w:val="1"/>
      <w:marLeft w:val="0"/>
      <w:marRight w:val="0"/>
      <w:marTop w:val="0"/>
      <w:marBottom w:val="0"/>
      <w:divBdr>
        <w:top w:val="none" w:sz="0" w:space="0" w:color="auto"/>
        <w:left w:val="none" w:sz="0" w:space="0" w:color="auto"/>
        <w:bottom w:val="none" w:sz="0" w:space="0" w:color="auto"/>
        <w:right w:val="none" w:sz="0" w:space="0" w:color="auto"/>
      </w:divBdr>
    </w:div>
    <w:div w:id="156504939">
      <w:bodyDiv w:val="1"/>
      <w:marLeft w:val="0"/>
      <w:marRight w:val="0"/>
      <w:marTop w:val="0"/>
      <w:marBottom w:val="0"/>
      <w:divBdr>
        <w:top w:val="none" w:sz="0" w:space="0" w:color="auto"/>
        <w:left w:val="none" w:sz="0" w:space="0" w:color="auto"/>
        <w:bottom w:val="none" w:sz="0" w:space="0" w:color="auto"/>
        <w:right w:val="none" w:sz="0" w:space="0" w:color="auto"/>
      </w:divBdr>
    </w:div>
    <w:div w:id="160969102">
      <w:bodyDiv w:val="1"/>
      <w:marLeft w:val="0"/>
      <w:marRight w:val="0"/>
      <w:marTop w:val="0"/>
      <w:marBottom w:val="0"/>
      <w:divBdr>
        <w:top w:val="none" w:sz="0" w:space="0" w:color="auto"/>
        <w:left w:val="none" w:sz="0" w:space="0" w:color="auto"/>
        <w:bottom w:val="none" w:sz="0" w:space="0" w:color="auto"/>
        <w:right w:val="none" w:sz="0" w:space="0" w:color="auto"/>
      </w:divBdr>
    </w:div>
    <w:div w:id="186717975">
      <w:bodyDiv w:val="1"/>
      <w:marLeft w:val="0"/>
      <w:marRight w:val="0"/>
      <w:marTop w:val="0"/>
      <w:marBottom w:val="0"/>
      <w:divBdr>
        <w:top w:val="none" w:sz="0" w:space="0" w:color="auto"/>
        <w:left w:val="none" w:sz="0" w:space="0" w:color="auto"/>
        <w:bottom w:val="none" w:sz="0" w:space="0" w:color="auto"/>
        <w:right w:val="none" w:sz="0" w:space="0" w:color="auto"/>
      </w:divBdr>
    </w:div>
    <w:div w:id="290325845">
      <w:bodyDiv w:val="1"/>
      <w:marLeft w:val="0"/>
      <w:marRight w:val="0"/>
      <w:marTop w:val="0"/>
      <w:marBottom w:val="0"/>
      <w:divBdr>
        <w:top w:val="none" w:sz="0" w:space="0" w:color="auto"/>
        <w:left w:val="none" w:sz="0" w:space="0" w:color="auto"/>
        <w:bottom w:val="none" w:sz="0" w:space="0" w:color="auto"/>
        <w:right w:val="none" w:sz="0" w:space="0" w:color="auto"/>
      </w:divBdr>
    </w:div>
    <w:div w:id="309480396">
      <w:bodyDiv w:val="1"/>
      <w:marLeft w:val="0"/>
      <w:marRight w:val="0"/>
      <w:marTop w:val="0"/>
      <w:marBottom w:val="0"/>
      <w:divBdr>
        <w:top w:val="none" w:sz="0" w:space="0" w:color="auto"/>
        <w:left w:val="none" w:sz="0" w:space="0" w:color="auto"/>
        <w:bottom w:val="none" w:sz="0" w:space="0" w:color="auto"/>
        <w:right w:val="none" w:sz="0" w:space="0" w:color="auto"/>
      </w:divBdr>
    </w:div>
    <w:div w:id="311249958">
      <w:bodyDiv w:val="1"/>
      <w:marLeft w:val="0"/>
      <w:marRight w:val="0"/>
      <w:marTop w:val="0"/>
      <w:marBottom w:val="0"/>
      <w:divBdr>
        <w:top w:val="none" w:sz="0" w:space="0" w:color="auto"/>
        <w:left w:val="none" w:sz="0" w:space="0" w:color="auto"/>
        <w:bottom w:val="none" w:sz="0" w:space="0" w:color="auto"/>
        <w:right w:val="none" w:sz="0" w:space="0" w:color="auto"/>
      </w:divBdr>
    </w:div>
    <w:div w:id="392391635">
      <w:bodyDiv w:val="1"/>
      <w:marLeft w:val="0"/>
      <w:marRight w:val="0"/>
      <w:marTop w:val="0"/>
      <w:marBottom w:val="0"/>
      <w:divBdr>
        <w:top w:val="none" w:sz="0" w:space="0" w:color="auto"/>
        <w:left w:val="none" w:sz="0" w:space="0" w:color="auto"/>
        <w:bottom w:val="none" w:sz="0" w:space="0" w:color="auto"/>
        <w:right w:val="none" w:sz="0" w:space="0" w:color="auto"/>
      </w:divBdr>
    </w:div>
    <w:div w:id="469329543">
      <w:bodyDiv w:val="1"/>
      <w:marLeft w:val="0"/>
      <w:marRight w:val="0"/>
      <w:marTop w:val="0"/>
      <w:marBottom w:val="0"/>
      <w:divBdr>
        <w:top w:val="none" w:sz="0" w:space="0" w:color="auto"/>
        <w:left w:val="none" w:sz="0" w:space="0" w:color="auto"/>
        <w:bottom w:val="none" w:sz="0" w:space="0" w:color="auto"/>
        <w:right w:val="none" w:sz="0" w:space="0" w:color="auto"/>
      </w:divBdr>
    </w:div>
    <w:div w:id="491916786">
      <w:bodyDiv w:val="1"/>
      <w:marLeft w:val="0"/>
      <w:marRight w:val="0"/>
      <w:marTop w:val="0"/>
      <w:marBottom w:val="0"/>
      <w:divBdr>
        <w:top w:val="none" w:sz="0" w:space="0" w:color="auto"/>
        <w:left w:val="none" w:sz="0" w:space="0" w:color="auto"/>
        <w:bottom w:val="none" w:sz="0" w:space="0" w:color="auto"/>
        <w:right w:val="none" w:sz="0" w:space="0" w:color="auto"/>
      </w:divBdr>
    </w:div>
    <w:div w:id="503324888">
      <w:bodyDiv w:val="1"/>
      <w:marLeft w:val="0"/>
      <w:marRight w:val="0"/>
      <w:marTop w:val="0"/>
      <w:marBottom w:val="0"/>
      <w:divBdr>
        <w:top w:val="none" w:sz="0" w:space="0" w:color="auto"/>
        <w:left w:val="none" w:sz="0" w:space="0" w:color="auto"/>
        <w:bottom w:val="none" w:sz="0" w:space="0" w:color="auto"/>
        <w:right w:val="none" w:sz="0" w:space="0" w:color="auto"/>
      </w:divBdr>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533155785">
      <w:bodyDiv w:val="1"/>
      <w:marLeft w:val="0"/>
      <w:marRight w:val="0"/>
      <w:marTop w:val="0"/>
      <w:marBottom w:val="0"/>
      <w:divBdr>
        <w:top w:val="none" w:sz="0" w:space="0" w:color="auto"/>
        <w:left w:val="none" w:sz="0" w:space="0" w:color="auto"/>
        <w:bottom w:val="none" w:sz="0" w:space="0" w:color="auto"/>
        <w:right w:val="none" w:sz="0" w:space="0" w:color="auto"/>
      </w:divBdr>
    </w:div>
    <w:div w:id="614363352">
      <w:bodyDiv w:val="1"/>
      <w:marLeft w:val="0"/>
      <w:marRight w:val="0"/>
      <w:marTop w:val="0"/>
      <w:marBottom w:val="0"/>
      <w:divBdr>
        <w:top w:val="none" w:sz="0" w:space="0" w:color="auto"/>
        <w:left w:val="none" w:sz="0" w:space="0" w:color="auto"/>
        <w:bottom w:val="none" w:sz="0" w:space="0" w:color="auto"/>
        <w:right w:val="none" w:sz="0" w:space="0" w:color="auto"/>
      </w:divBdr>
    </w:div>
    <w:div w:id="643655130">
      <w:bodyDiv w:val="1"/>
      <w:marLeft w:val="0"/>
      <w:marRight w:val="0"/>
      <w:marTop w:val="0"/>
      <w:marBottom w:val="0"/>
      <w:divBdr>
        <w:top w:val="none" w:sz="0" w:space="0" w:color="auto"/>
        <w:left w:val="none" w:sz="0" w:space="0" w:color="auto"/>
        <w:bottom w:val="none" w:sz="0" w:space="0" w:color="auto"/>
        <w:right w:val="none" w:sz="0" w:space="0" w:color="auto"/>
      </w:divBdr>
    </w:div>
    <w:div w:id="695813017">
      <w:bodyDiv w:val="1"/>
      <w:marLeft w:val="0"/>
      <w:marRight w:val="0"/>
      <w:marTop w:val="0"/>
      <w:marBottom w:val="0"/>
      <w:divBdr>
        <w:top w:val="none" w:sz="0" w:space="0" w:color="auto"/>
        <w:left w:val="none" w:sz="0" w:space="0" w:color="auto"/>
        <w:bottom w:val="none" w:sz="0" w:space="0" w:color="auto"/>
        <w:right w:val="none" w:sz="0" w:space="0" w:color="auto"/>
      </w:divBdr>
    </w:div>
    <w:div w:id="718630140">
      <w:bodyDiv w:val="1"/>
      <w:marLeft w:val="0"/>
      <w:marRight w:val="0"/>
      <w:marTop w:val="0"/>
      <w:marBottom w:val="0"/>
      <w:divBdr>
        <w:top w:val="none" w:sz="0" w:space="0" w:color="auto"/>
        <w:left w:val="none" w:sz="0" w:space="0" w:color="auto"/>
        <w:bottom w:val="none" w:sz="0" w:space="0" w:color="auto"/>
        <w:right w:val="none" w:sz="0" w:space="0" w:color="auto"/>
      </w:divBdr>
    </w:div>
    <w:div w:id="720716015">
      <w:bodyDiv w:val="1"/>
      <w:marLeft w:val="0"/>
      <w:marRight w:val="0"/>
      <w:marTop w:val="0"/>
      <w:marBottom w:val="0"/>
      <w:divBdr>
        <w:top w:val="none" w:sz="0" w:space="0" w:color="auto"/>
        <w:left w:val="none" w:sz="0" w:space="0" w:color="auto"/>
        <w:bottom w:val="none" w:sz="0" w:space="0" w:color="auto"/>
        <w:right w:val="none" w:sz="0" w:space="0" w:color="auto"/>
      </w:divBdr>
    </w:div>
    <w:div w:id="726882175">
      <w:bodyDiv w:val="1"/>
      <w:marLeft w:val="0"/>
      <w:marRight w:val="0"/>
      <w:marTop w:val="0"/>
      <w:marBottom w:val="0"/>
      <w:divBdr>
        <w:top w:val="none" w:sz="0" w:space="0" w:color="auto"/>
        <w:left w:val="none" w:sz="0" w:space="0" w:color="auto"/>
        <w:bottom w:val="none" w:sz="0" w:space="0" w:color="auto"/>
        <w:right w:val="none" w:sz="0" w:space="0" w:color="auto"/>
      </w:divBdr>
    </w:div>
    <w:div w:id="758914806">
      <w:bodyDiv w:val="1"/>
      <w:marLeft w:val="0"/>
      <w:marRight w:val="0"/>
      <w:marTop w:val="0"/>
      <w:marBottom w:val="0"/>
      <w:divBdr>
        <w:top w:val="none" w:sz="0" w:space="0" w:color="auto"/>
        <w:left w:val="none" w:sz="0" w:space="0" w:color="auto"/>
        <w:bottom w:val="none" w:sz="0" w:space="0" w:color="auto"/>
        <w:right w:val="none" w:sz="0" w:space="0" w:color="auto"/>
      </w:divBdr>
    </w:div>
    <w:div w:id="797336569">
      <w:bodyDiv w:val="1"/>
      <w:marLeft w:val="0"/>
      <w:marRight w:val="0"/>
      <w:marTop w:val="0"/>
      <w:marBottom w:val="0"/>
      <w:divBdr>
        <w:top w:val="none" w:sz="0" w:space="0" w:color="auto"/>
        <w:left w:val="none" w:sz="0" w:space="0" w:color="auto"/>
        <w:bottom w:val="none" w:sz="0" w:space="0" w:color="auto"/>
        <w:right w:val="none" w:sz="0" w:space="0" w:color="auto"/>
      </w:divBdr>
    </w:div>
    <w:div w:id="828441609">
      <w:bodyDiv w:val="1"/>
      <w:marLeft w:val="0"/>
      <w:marRight w:val="0"/>
      <w:marTop w:val="0"/>
      <w:marBottom w:val="0"/>
      <w:divBdr>
        <w:top w:val="none" w:sz="0" w:space="0" w:color="auto"/>
        <w:left w:val="none" w:sz="0" w:space="0" w:color="auto"/>
        <w:bottom w:val="none" w:sz="0" w:space="0" w:color="auto"/>
        <w:right w:val="none" w:sz="0" w:space="0" w:color="auto"/>
      </w:divBdr>
    </w:div>
    <w:div w:id="843326941">
      <w:bodyDiv w:val="1"/>
      <w:marLeft w:val="0"/>
      <w:marRight w:val="0"/>
      <w:marTop w:val="0"/>
      <w:marBottom w:val="0"/>
      <w:divBdr>
        <w:top w:val="none" w:sz="0" w:space="0" w:color="auto"/>
        <w:left w:val="none" w:sz="0" w:space="0" w:color="auto"/>
        <w:bottom w:val="none" w:sz="0" w:space="0" w:color="auto"/>
        <w:right w:val="none" w:sz="0" w:space="0" w:color="auto"/>
      </w:divBdr>
    </w:div>
    <w:div w:id="844130086">
      <w:bodyDiv w:val="1"/>
      <w:marLeft w:val="0"/>
      <w:marRight w:val="0"/>
      <w:marTop w:val="0"/>
      <w:marBottom w:val="0"/>
      <w:divBdr>
        <w:top w:val="none" w:sz="0" w:space="0" w:color="auto"/>
        <w:left w:val="none" w:sz="0" w:space="0" w:color="auto"/>
        <w:bottom w:val="none" w:sz="0" w:space="0" w:color="auto"/>
        <w:right w:val="none" w:sz="0" w:space="0" w:color="auto"/>
      </w:divBdr>
    </w:div>
    <w:div w:id="891619501">
      <w:bodyDiv w:val="1"/>
      <w:marLeft w:val="0"/>
      <w:marRight w:val="0"/>
      <w:marTop w:val="0"/>
      <w:marBottom w:val="0"/>
      <w:divBdr>
        <w:top w:val="none" w:sz="0" w:space="0" w:color="auto"/>
        <w:left w:val="none" w:sz="0" w:space="0" w:color="auto"/>
        <w:bottom w:val="none" w:sz="0" w:space="0" w:color="auto"/>
        <w:right w:val="none" w:sz="0" w:space="0" w:color="auto"/>
      </w:divBdr>
    </w:div>
    <w:div w:id="955209392">
      <w:bodyDiv w:val="1"/>
      <w:marLeft w:val="0"/>
      <w:marRight w:val="0"/>
      <w:marTop w:val="0"/>
      <w:marBottom w:val="0"/>
      <w:divBdr>
        <w:top w:val="none" w:sz="0" w:space="0" w:color="auto"/>
        <w:left w:val="none" w:sz="0" w:space="0" w:color="auto"/>
        <w:bottom w:val="none" w:sz="0" w:space="0" w:color="auto"/>
        <w:right w:val="none" w:sz="0" w:space="0" w:color="auto"/>
      </w:divBdr>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999383322">
      <w:bodyDiv w:val="1"/>
      <w:marLeft w:val="0"/>
      <w:marRight w:val="0"/>
      <w:marTop w:val="0"/>
      <w:marBottom w:val="0"/>
      <w:divBdr>
        <w:top w:val="none" w:sz="0" w:space="0" w:color="auto"/>
        <w:left w:val="none" w:sz="0" w:space="0" w:color="auto"/>
        <w:bottom w:val="none" w:sz="0" w:space="0" w:color="auto"/>
        <w:right w:val="none" w:sz="0" w:space="0" w:color="auto"/>
      </w:divBdr>
    </w:div>
    <w:div w:id="1101536209">
      <w:bodyDiv w:val="1"/>
      <w:marLeft w:val="0"/>
      <w:marRight w:val="0"/>
      <w:marTop w:val="0"/>
      <w:marBottom w:val="0"/>
      <w:divBdr>
        <w:top w:val="none" w:sz="0" w:space="0" w:color="auto"/>
        <w:left w:val="none" w:sz="0" w:space="0" w:color="auto"/>
        <w:bottom w:val="none" w:sz="0" w:space="0" w:color="auto"/>
        <w:right w:val="none" w:sz="0" w:space="0" w:color="auto"/>
      </w:divBdr>
    </w:div>
    <w:div w:id="1162424764">
      <w:bodyDiv w:val="1"/>
      <w:marLeft w:val="0"/>
      <w:marRight w:val="0"/>
      <w:marTop w:val="0"/>
      <w:marBottom w:val="0"/>
      <w:divBdr>
        <w:top w:val="none" w:sz="0" w:space="0" w:color="auto"/>
        <w:left w:val="none" w:sz="0" w:space="0" w:color="auto"/>
        <w:bottom w:val="none" w:sz="0" w:space="0" w:color="auto"/>
        <w:right w:val="none" w:sz="0" w:space="0" w:color="auto"/>
      </w:divBdr>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165051104">
      <w:bodyDiv w:val="1"/>
      <w:marLeft w:val="0"/>
      <w:marRight w:val="0"/>
      <w:marTop w:val="0"/>
      <w:marBottom w:val="0"/>
      <w:divBdr>
        <w:top w:val="none" w:sz="0" w:space="0" w:color="auto"/>
        <w:left w:val="none" w:sz="0" w:space="0" w:color="auto"/>
        <w:bottom w:val="none" w:sz="0" w:space="0" w:color="auto"/>
        <w:right w:val="none" w:sz="0" w:space="0" w:color="auto"/>
      </w:divBdr>
    </w:div>
    <w:div w:id="1186094564">
      <w:bodyDiv w:val="1"/>
      <w:marLeft w:val="0"/>
      <w:marRight w:val="0"/>
      <w:marTop w:val="0"/>
      <w:marBottom w:val="0"/>
      <w:divBdr>
        <w:top w:val="none" w:sz="0" w:space="0" w:color="auto"/>
        <w:left w:val="none" w:sz="0" w:space="0" w:color="auto"/>
        <w:bottom w:val="none" w:sz="0" w:space="0" w:color="auto"/>
        <w:right w:val="none" w:sz="0" w:space="0" w:color="auto"/>
      </w:divBdr>
    </w:div>
    <w:div w:id="1312174103">
      <w:bodyDiv w:val="1"/>
      <w:marLeft w:val="0"/>
      <w:marRight w:val="0"/>
      <w:marTop w:val="0"/>
      <w:marBottom w:val="0"/>
      <w:divBdr>
        <w:top w:val="none" w:sz="0" w:space="0" w:color="auto"/>
        <w:left w:val="none" w:sz="0" w:space="0" w:color="auto"/>
        <w:bottom w:val="none" w:sz="0" w:space="0" w:color="auto"/>
        <w:right w:val="none" w:sz="0" w:space="0" w:color="auto"/>
      </w:divBdr>
    </w:div>
    <w:div w:id="1357586012">
      <w:bodyDiv w:val="1"/>
      <w:marLeft w:val="0"/>
      <w:marRight w:val="0"/>
      <w:marTop w:val="0"/>
      <w:marBottom w:val="0"/>
      <w:divBdr>
        <w:top w:val="none" w:sz="0" w:space="0" w:color="auto"/>
        <w:left w:val="none" w:sz="0" w:space="0" w:color="auto"/>
        <w:bottom w:val="none" w:sz="0" w:space="0" w:color="auto"/>
        <w:right w:val="none" w:sz="0" w:space="0" w:color="auto"/>
      </w:divBdr>
    </w:div>
    <w:div w:id="1373846060">
      <w:bodyDiv w:val="1"/>
      <w:marLeft w:val="0"/>
      <w:marRight w:val="0"/>
      <w:marTop w:val="0"/>
      <w:marBottom w:val="0"/>
      <w:divBdr>
        <w:top w:val="none" w:sz="0" w:space="0" w:color="auto"/>
        <w:left w:val="none" w:sz="0" w:space="0" w:color="auto"/>
        <w:bottom w:val="none" w:sz="0" w:space="0" w:color="auto"/>
        <w:right w:val="none" w:sz="0" w:space="0" w:color="auto"/>
      </w:divBdr>
    </w:div>
    <w:div w:id="1415009243">
      <w:bodyDiv w:val="1"/>
      <w:marLeft w:val="0"/>
      <w:marRight w:val="0"/>
      <w:marTop w:val="0"/>
      <w:marBottom w:val="0"/>
      <w:divBdr>
        <w:top w:val="none" w:sz="0" w:space="0" w:color="auto"/>
        <w:left w:val="none" w:sz="0" w:space="0" w:color="auto"/>
        <w:bottom w:val="none" w:sz="0" w:space="0" w:color="auto"/>
        <w:right w:val="none" w:sz="0" w:space="0" w:color="auto"/>
      </w:divBdr>
    </w:div>
    <w:div w:id="1440560673">
      <w:bodyDiv w:val="1"/>
      <w:marLeft w:val="0"/>
      <w:marRight w:val="0"/>
      <w:marTop w:val="0"/>
      <w:marBottom w:val="0"/>
      <w:divBdr>
        <w:top w:val="none" w:sz="0" w:space="0" w:color="auto"/>
        <w:left w:val="none" w:sz="0" w:space="0" w:color="auto"/>
        <w:bottom w:val="none" w:sz="0" w:space="0" w:color="auto"/>
        <w:right w:val="none" w:sz="0" w:space="0" w:color="auto"/>
      </w:divBdr>
    </w:div>
    <w:div w:id="1472484464">
      <w:bodyDiv w:val="1"/>
      <w:marLeft w:val="0"/>
      <w:marRight w:val="0"/>
      <w:marTop w:val="0"/>
      <w:marBottom w:val="0"/>
      <w:divBdr>
        <w:top w:val="none" w:sz="0" w:space="0" w:color="auto"/>
        <w:left w:val="none" w:sz="0" w:space="0" w:color="auto"/>
        <w:bottom w:val="none" w:sz="0" w:space="0" w:color="auto"/>
        <w:right w:val="none" w:sz="0" w:space="0" w:color="auto"/>
      </w:divBdr>
    </w:div>
    <w:div w:id="1542204728">
      <w:bodyDiv w:val="1"/>
      <w:marLeft w:val="0"/>
      <w:marRight w:val="0"/>
      <w:marTop w:val="0"/>
      <w:marBottom w:val="0"/>
      <w:divBdr>
        <w:top w:val="none" w:sz="0" w:space="0" w:color="auto"/>
        <w:left w:val="none" w:sz="0" w:space="0" w:color="auto"/>
        <w:bottom w:val="none" w:sz="0" w:space="0" w:color="auto"/>
        <w:right w:val="none" w:sz="0" w:space="0" w:color="auto"/>
      </w:divBdr>
    </w:div>
    <w:div w:id="1546482157">
      <w:bodyDiv w:val="1"/>
      <w:marLeft w:val="0"/>
      <w:marRight w:val="0"/>
      <w:marTop w:val="0"/>
      <w:marBottom w:val="0"/>
      <w:divBdr>
        <w:top w:val="none" w:sz="0" w:space="0" w:color="auto"/>
        <w:left w:val="none" w:sz="0" w:space="0" w:color="auto"/>
        <w:bottom w:val="none" w:sz="0" w:space="0" w:color="auto"/>
        <w:right w:val="none" w:sz="0" w:space="0" w:color="auto"/>
      </w:divBdr>
    </w:div>
    <w:div w:id="1574850921">
      <w:bodyDiv w:val="1"/>
      <w:marLeft w:val="0"/>
      <w:marRight w:val="0"/>
      <w:marTop w:val="0"/>
      <w:marBottom w:val="0"/>
      <w:divBdr>
        <w:top w:val="none" w:sz="0" w:space="0" w:color="auto"/>
        <w:left w:val="none" w:sz="0" w:space="0" w:color="auto"/>
        <w:bottom w:val="none" w:sz="0" w:space="0" w:color="auto"/>
        <w:right w:val="none" w:sz="0" w:space="0" w:color="auto"/>
      </w:divBdr>
    </w:div>
    <w:div w:id="1585643957">
      <w:bodyDiv w:val="1"/>
      <w:marLeft w:val="0"/>
      <w:marRight w:val="0"/>
      <w:marTop w:val="0"/>
      <w:marBottom w:val="0"/>
      <w:divBdr>
        <w:top w:val="none" w:sz="0" w:space="0" w:color="auto"/>
        <w:left w:val="none" w:sz="0" w:space="0" w:color="auto"/>
        <w:bottom w:val="none" w:sz="0" w:space="0" w:color="auto"/>
        <w:right w:val="none" w:sz="0" w:space="0" w:color="auto"/>
      </w:divBdr>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666472030">
      <w:bodyDiv w:val="1"/>
      <w:marLeft w:val="0"/>
      <w:marRight w:val="0"/>
      <w:marTop w:val="0"/>
      <w:marBottom w:val="0"/>
      <w:divBdr>
        <w:top w:val="none" w:sz="0" w:space="0" w:color="auto"/>
        <w:left w:val="none" w:sz="0" w:space="0" w:color="auto"/>
        <w:bottom w:val="none" w:sz="0" w:space="0" w:color="auto"/>
        <w:right w:val="none" w:sz="0" w:space="0" w:color="auto"/>
      </w:divBdr>
    </w:div>
    <w:div w:id="1675959929">
      <w:bodyDiv w:val="1"/>
      <w:marLeft w:val="0"/>
      <w:marRight w:val="0"/>
      <w:marTop w:val="0"/>
      <w:marBottom w:val="0"/>
      <w:divBdr>
        <w:top w:val="none" w:sz="0" w:space="0" w:color="auto"/>
        <w:left w:val="none" w:sz="0" w:space="0" w:color="auto"/>
        <w:bottom w:val="none" w:sz="0" w:space="0" w:color="auto"/>
        <w:right w:val="none" w:sz="0" w:space="0" w:color="auto"/>
      </w:divBdr>
    </w:div>
    <w:div w:id="1750955662">
      <w:bodyDiv w:val="1"/>
      <w:marLeft w:val="0"/>
      <w:marRight w:val="0"/>
      <w:marTop w:val="0"/>
      <w:marBottom w:val="0"/>
      <w:divBdr>
        <w:top w:val="none" w:sz="0" w:space="0" w:color="auto"/>
        <w:left w:val="none" w:sz="0" w:space="0" w:color="auto"/>
        <w:bottom w:val="none" w:sz="0" w:space="0" w:color="auto"/>
        <w:right w:val="none" w:sz="0" w:space="0" w:color="auto"/>
      </w:divBdr>
    </w:div>
    <w:div w:id="1798986975">
      <w:bodyDiv w:val="1"/>
      <w:marLeft w:val="0"/>
      <w:marRight w:val="0"/>
      <w:marTop w:val="0"/>
      <w:marBottom w:val="0"/>
      <w:divBdr>
        <w:top w:val="none" w:sz="0" w:space="0" w:color="auto"/>
        <w:left w:val="none" w:sz="0" w:space="0" w:color="auto"/>
        <w:bottom w:val="none" w:sz="0" w:space="0" w:color="auto"/>
        <w:right w:val="none" w:sz="0" w:space="0" w:color="auto"/>
      </w:divBdr>
    </w:div>
    <w:div w:id="1804499709">
      <w:bodyDiv w:val="1"/>
      <w:marLeft w:val="0"/>
      <w:marRight w:val="0"/>
      <w:marTop w:val="0"/>
      <w:marBottom w:val="0"/>
      <w:divBdr>
        <w:top w:val="none" w:sz="0" w:space="0" w:color="auto"/>
        <w:left w:val="none" w:sz="0" w:space="0" w:color="auto"/>
        <w:bottom w:val="none" w:sz="0" w:space="0" w:color="auto"/>
        <w:right w:val="none" w:sz="0" w:space="0" w:color="auto"/>
      </w:divBdr>
    </w:div>
    <w:div w:id="1902399972">
      <w:bodyDiv w:val="1"/>
      <w:marLeft w:val="0"/>
      <w:marRight w:val="0"/>
      <w:marTop w:val="0"/>
      <w:marBottom w:val="0"/>
      <w:divBdr>
        <w:top w:val="none" w:sz="0" w:space="0" w:color="auto"/>
        <w:left w:val="none" w:sz="0" w:space="0" w:color="auto"/>
        <w:bottom w:val="none" w:sz="0" w:space="0" w:color="auto"/>
        <w:right w:val="none" w:sz="0" w:space="0" w:color="auto"/>
      </w:divBdr>
    </w:div>
    <w:div w:id="1906062834">
      <w:bodyDiv w:val="1"/>
      <w:marLeft w:val="0"/>
      <w:marRight w:val="0"/>
      <w:marTop w:val="0"/>
      <w:marBottom w:val="0"/>
      <w:divBdr>
        <w:top w:val="none" w:sz="0" w:space="0" w:color="auto"/>
        <w:left w:val="none" w:sz="0" w:space="0" w:color="auto"/>
        <w:bottom w:val="none" w:sz="0" w:space="0" w:color="auto"/>
        <w:right w:val="none" w:sz="0" w:space="0" w:color="auto"/>
      </w:divBdr>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 w:id="1991472371">
      <w:bodyDiv w:val="1"/>
      <w:marLeft w:val="0"/>
      <w:marRight w:val="0"/>
      <w:marTop w:val="0"/>
      <w:marBottom w:val="0"/>
      <w:divBdr>
        <w:top w:val="none" w:sz="0" w:space="0" w:color="auto"/>
        <w:left w:val="none" w:sz="0" w:space="0" w:color="auto"/>
        <w:bottom w:val="none" w:sz="0" w:space="0" w:color="auto"/>
        <w:right w:val="none" w:sz="0" w:space="0" w:color="auto"/>
      </w:divBdr>
    </w:div>
    <w:div w:id="2040085041">
      <w:bodyDiv w:val="1"/>
      <w:marLeft w:val="0"/>
      <w:marRight w:val="0"/>
      <w:marTop w:val="0"/>
      <w:marBottom w:val="0"/>
      <w:divBdr>
        <w:top w:val="none" w:sz="0" w:space="0" w:color="auto"/>
        <w:left w:val="none" w:sz="0" w:space="0" w:color="auto"/>
        <w:bottom w:val="none" w:sz="0" w:space="0" w:color="auto"/>
        <w:right w:val="none" w:sz="0" w:space="0" w:color="auto"/>
      </w:divBdr>
    </w:div>
    <w:div w:id="2122259046">
      <w:bodyDiv w:val="1"/>
      <w:marLeft w:val="0"/>
      <w:marRight w:val="0"/>
      <w:marTop w:val="0"/>
      <w:marBottom w:val="0"/>
      <w:divBdr>
        <w:top w:val="none" w:sz="0" w:space="0" w:color="auto"/>
        <w:left w:val="none" w:sz="0" w:space="0" w:color="auto"/>
        <w:bottom w:val="none" w:sz="0" w:space="0" w:color="auto"/>
        <w:right w:val="none" w:sz="0" w:space="0" w:color="auto"/>
      </w:divBdr>
    </w:div>
    <w:div w:id="212240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002A7-5775-4907-8EA7-143358EB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508</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Joachim Muller</cp:lastModifiedBy>
  <cp:revision>4</cp:revision>
  <dcterms:created xsi:type="dcterms:W3CDTF">2020-10-01T09:03:00Z</dcterms:created>
  <dcterms:modified xsi:type="dcterms:W3CDTF">2021-01-22T12:28:00Z</dcterms:modified>
</cp:coreProperties>
</file>