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993" w14:textId="77777777" w:rsidR="00CB1836" w:rsidRDefault="00CB1836" w:rsidP="00CB1836">
      <w:pPr>
        <w:rPr>
          <w:rFonts w:ascii="Montserrat" w:hAnsi="Montserrat"/>
        </w:rPr>
      </w:pPr>
    </w:p>
    <w:p w14:paraId="362E66C4" w14:textId="66379E0E" w:rsidR="00CB1836" w:rsidRDefault="00CB1836" w:rsidP="00CB1836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3A5E9D"/>
          <w:sz w:val="18"/>
          <w:szCs w:val="36"/>
          <w:lang w:val="fr-FR" w:eastAsia="en-GB"/>
        </w:rPr>
      </w:pPr>
      <w:r>
        <w:rPr>
          <w:rFonts w:ascii="Montserrat" w:hAnsi="Montserrat"/>
          <w:b/>
          <w:color w:val="3A5E9D"/>
          <w:sz w:val="26"/>
          <w:szCs w:val="26"/>
        </w:rPr>
        <w:t>Polish</w:t>
      </w:r>
      <w:r>
        <w:rPr>
          <w:rFonts w:ascii="Montserrat" w:hAnsi="Montserrat"/>
          <w:b/>
          <w:color w:val="3A5E9D"/>
          <w:sz w:val="28"/>
        </w:rPr>
        <w:br/>
      </w:r>
      <w:r>
        <w:rPr>
          <w:rFonts w:ascii="Montserrat" w:hAnsi="Montserrat" w:cs="Humanist777BT-LightB"/>
          <w:b/>
          <w:color w:val="3A5E9D"/>
          <w:sz w:val="18"/>
          <w:szCs w:val="18"/>
          <w:lang w:val="pl-PL" w:eastAsia="en-GB"/>
        </w:rPr>
        <w:t>Mi</w:t>
      </w:r>
      <w:r>
        <w:rPr>
          <w:rFonts w:ascii="Montserrat" w:hAnsi="Montserrat" w:cs="Arial"/>
          <w:b/>
          <w:color w:val="3A5E9D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b/>
          <w:color w:val="3A5E9D"/>
          <w:sz w:val="18"/>
          <w:szCs w:val="18"/>
          <w:lang w:val="pl-PL" w:eastAsia="en-GB"/>
        </w:rPr>
        <w:t>dzynarodowa klauzula mediacyjna</w:t>
      </w:r>
      <w:r>
        <w:rPr>
          <w:rFonts w:ascii="Montserrat" w:hAnsi="Montserrat" w:cs="Humanist777BT-LightB"/>
          <w:b/>
          <w:color w:val="3A5E9D"/>
          <w:sz w:val="18"/>
          <w:szCs w:val="18"/>
          <w:lang w:val="pl-PL" w:eastAsia="en-GB"/>
        </w:rPr>
        <w:tab/>
      </w:r>
      <w:r>
        <w:rPr>
          <w:rFonts w:ascii="Montserrat" w:hAnsi="Montserrat" w:cs="Humanist777BT-LightB"/>
          <w:b/>
          <w:color w:val="3A5E9D"/>
          <w:sz w:val="18"/>
          <w:szCs w:val="18"/>
          <w:lang w:val="pl-PL" w:eastAsia="en-GB"/>
        </w:rPr>
        <w:br/>
      </w:r>
      <w:r>
        <w:rPr>
          <w:rFonts w:ascii="Montserrat" w:hAnsi="Montserrat" w:cs="Humanist777BT-LightB"/>
          <w:color w:val="3A5E9D"/>
          <w:sz w:val="18"/>
          <w:szCs w:val="18"/>
          <w:lang w:val="pl-PL" w:eastAsia="en-GB"/>
        </w:rPr>
        <w:br/>
      </w:r>
      <w:r>
        <w:rPr>
          <w:rFonts w:ascii="Montserrat" w:hAnsi="Montserrat" w:cs="Humanist777BT-LightB"/>
          <w:color w:val="3A5E9D"/>
          <w:sz w:val="20"/>
          <w:szCs w:val="18"/>
          <w:lang w:val="pl-PL" w:eastAsia="en-GB"/>
        </w:rPr>
        <w:t>WZÓR BRZMIENIA</w:t>
      </w:r>
    </w:p>
    <w:p w14:paraId="2D29494B" w14:textId="77777777" w:rsidR="00CB1836" w:rsidRDefault="00CB1836" w:rsidP="00CB1836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l-PL" w:eastAsia="en-GB"/>
        </w:rPr>
      </w:pPr>
      <w:r>
        <w:rPr>
          <w:rFonts w:ascii="Montserrat" w:hAnsi="Montserrat" w:cs="Humanist777BT-LightB"/>
          <w:sz w:val="18"/>
          <w:szCs w:val="18"/>
          <w:lang w:val="pl-PL" w:eastAsia="en-GB"/>
        </w:rPr>
        <w:t>‘W przypadku zaistnienia jakiegokolwiek sporu w zwi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zku z niniejsz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umow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, strony podejm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pr</w:t>
      </w:r>
      <w:r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jego rozwi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zania w drodze mediacji wed</w:t>
      </w:r>
      <w:r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ug Modelowej Procedury Mediacji CEDR, a mediacja rozpocznie si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w ci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gu 28 dni od przed</w:t>
      </w:r>
      <w:r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o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enia przez stron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</w:t>
      </w:r>
      <w:r>
        <w:rPr>
          <w:rFonts w:ascii="Montserrat" w:hAnsi="Montserrat" w:cs="Arial"/>
          <w:sz w:val="18"/>
          <w:szCs w:val="18"/>
          <w:lang w:val="pl-PL" w:eastAsia="en-GB"/>
        </w:rPr>
        <w:t>żą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dania rozpocz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cia mediacji drugiej stronie, o ile strony nie postanowi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inaczej. Mediator zostanie wyznaczony przez CEDR, o ile strony nie postanowi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inaczej. </w:t>
      </w:r>
    </w:p>
    <w:p w14:paraId="23ED7ECA" w14:textId="77777777" w:rsidR="00CB1836" w:rsidRDefault="00CB1836" w:rsidP="00CB1836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l-PL" w:eastAsia="en-GB"/>
        </w:rPr>
      </w:pPr>
      <w:r>
        <w:rPr>
          <w:rFonts w:ascii="Montserrat" w:hAnsi="Montserrat" w:cs="Humanist777BT-LightB"/>
          <w:sz w:val="18"/>
          <w:szCs w:val="18"/>
          <w:lang w:val="pl-PL" w:eastAsia="en-GB"/>
        </w:rPr>
        <w:t>Post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powanie mediacyjne odb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dzie si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w [miejscowo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/kraj; miejscowo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/kraj którejkolwiek ze stron/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adnej ze stron] i 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dzie prowadzone w j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zyku [Angielskim]. Umowa o Mediacj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, o kt</w:t>
      </w:r>
      <w:r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rej mowa w Modelowej Procedurze 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dzie podlega</w:t>
      </w:r>
      <w:r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a prawu materialnemu [Anglii i Walii] i zgodnie z tym prawem 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dzie interpretowana i skuteczna.</w:t>
      </w:r>
    </w:p>
    <w:p w14:paraId="6925DC3A" w14:textId="77777777" w:rsidR="00CB1836" w:rsidRDefault="00CB1836" w:rsidP="00CB1836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l-PL" w:eastAsia="en-GB"/>
        </w:rPr>
      </w:pPr>
      <w:r>
        <w:rPr>
          <w:rFonts w:ascii="Montserrat" w:hAnsi="Montserrat" w:cs="Humanist777BT-LightB"/>
          <w:sz w:val="18"/>
          <w:szCs w:val="18"/>
          <w:lang w:val="pl-PL" w:eastAsia="en-GB"/>
        </w:rPr>
        <w:t>Je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li sp</w:t>
      </w:r>
      <w:r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r nie zostanie rozwi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zany w drodze mediacji w ci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gu [14] dni od rozpocz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cia mediacji lub w ci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gu dalszego okresu uzgodnionego przez strony na pi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mie, sp</w:t>
      </w:r>
      <w:r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r taki zostanie ostatecznie rozstrzygni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ty w drodze arbitra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u. CEDR 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dzie organem mianuj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cym i administratorem arbitra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u. CEDR stosowa</w:t>
      </w:r>
      <w:r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dzie regulamin UNCITRAL 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cy w mocy w chwili zainicjowania arbitra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u. W jakimkolwiek post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powaniu arbitra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owym wszcz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tym na podstawie niniejszej klauzuli, liczba arbitr</w:t>
      </w:r>
      <w:r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w wynosi</w:t>
      </w:r>
      <w:r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dzie [1-3], a miejscem post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powania arbitra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owego b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dzie [Londyn, Anglia].</w:t>
      </w:r>
    </w:p>
    <w:p w14:paraId="6C7E9CE5" w14:textId="77777777" w:rsidR="00CB1836" w:rsidRDefault="00CB1836" w:rsidP="00CB1836">
      <w:pPr>
        <w:spacing w:line="360" w:lineRule="auto"/>
        <w:jc w:val="both"/>
        <w:rPr>
          <w:rFonts w:ascii="Montserrat" w:hAnsi="Montserrat" w:cs="Humanist777BT-LightB"/>
          <w:color w:val="3A5E9D"/>
          <w:sz w:val="20"/>
          <w:szCs w:val="18"/>
          <w:lang w:val="pl-PL" w:eastAsia="en-GB"/>
        </w:rPr>
      </w:pPr>
      <w:r>
        <w:rPr>
          <w:rFonts w:ascii="Montserrat" w:hAnsi="Montserrat" w:cs="Humanist777BT-LightB"/>
          <w:color w:val="3A5E9D"/>
          <w:sz w:val="20"/>
          <w:szCs w:val="18"/>
          <w:lang w:val="pl-PL" w:eastAsia="en-GB"/>
        </w:rPr>
        <w:t>UWAGI</w:t>
      </w:r>
    </w:p>
    <w:p w14:paraId="5055F8BF" w14:textId="77777777" w:rsidR="00CB1836" w:rsidRDefault="00CB1836" w:rsidP="00CB1836">
      <w:pPr>
        <w:spacing w:line="360" w:lineRule="auto"/>
        <w:rPr>
          <w:rFonts w:ascii="Montserrat" w:hAnsi="Montserrat" w:cs="Humanist777BT-LightB"/>
          <w:sz w:val="18"/>
          <w:szCs w:val="18"/>
          <w:lang w:eastAsia="en-GB"/>
        </w:rPr>
      </w:pPr>
      <w:r>
        <w:rPr>
          <w:rFonts w:ascii="Montserrat" w:hAnsi="Montserrat" w:cs="Humanist777BT-LightB"/>
          <w:sz w:val="18"/>
          <w:szCs w:val="18"/>
          <w:lang w:val="pl-PL" w:eastAsia="en-GB"/>
        </w:rPr>
        <w:t>Niniejsza modelowa klauzula jest odpowiednia dla mi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dzynarodowych kontrakt</w:t>
      </w:r>
      <w:r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w, tj. kontraktów mi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dzy stronami w r</w:t>
      </w:r>
      <w:r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nych jurysdykcjach, jednak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e nale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y rozwa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y</w:t>
      </w:r>
      <w:r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zawarcie postanowie</w:t>
      </w:r>
      <w:r>
        <w:rPr>
          <w:rFonts w:ascii="Montserrat" w:hAnsi="Montserrat" w:cs="Arial"/>
          <w:sz w:val="18"/>
          <w:szCs w:val="18"/>
          <w:lang w:val="pl-PL" w:eastAsia="en-GB"/>
        </w:rPr>
        <w:t>ń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odnosz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cych si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do miejsca/j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zyka mediacji, jak r</w:t>
      </w:r>
      <w:r>
        <w:rPr>
          <w:rFonts w:ascii="Montserrat" w:hAnsi="Montserrat" w:cs="Humnst777 Lt BT"/>
          <w:sz w:val="18"/>
          <w:szCs w:val="18"/>
          <w:lang w:val="pl-PL" w:eastAsia="en-GB"/>
        </w:rPr>
        <w:t>ó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wnie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prawa w</w:t>
      </w:r>
      <w:r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a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ciwego i jurysdykcji maj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cych zastosowanie do umowy o mediacj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zgodnie z niniejszym paragrafem. </w:t>
      </w:r>
    </w:p>
    <w:p w14:paraId="0D34A576" w14:textId="77777777" w:rsidR="00CB1836" w:rsidRDefault="00CB1836" w:rsidP="00CB1836">
      <w:pPr>
        <w:spacing w:line="360" w:lineRule="auto"/>
        <w:rPr>
          <w:rFonts w:ascii="Montserrat" w:hAnsi="Montserrat" w:cs="Humanist777BT-LightB"/>
          <w:sz w:val="18"/>
          <w:szCs w:val="18"/>
          <w:lang w:val="pl-PL" w:eastAsia="en-GB"/>
        </w:rPr>
      </w:pPr>
      <w:r>
        <w:rPr>
          <w:rFonts w:ascii="Montserrat" w:hAnsi="Montserrat" w:cs="Humanist777BT-LightB"/>
          <w:sz w:val="18"/>
          <w:szCs w:val="18"/>
          <w:lang w:val="pl-PL" w:eastAsia="en-GB"/>
        </w:rPr>
        <w:t>Klauzula odsyła do arbitra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u pod patronatem CEDR, je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li mediacja nie doprowadzi do rozwi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zania sporu, jednak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e inna instytucja arbitra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owa i jej regulamin mog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by</w:t>
      </w:r>
      <w:r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okre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lone, je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li strony tak postanowi</w:t>
      </w:r>
      <w:r>
        <w:rPr>
          <w:rFonts w:ascii="Montserrat" w:hAnsi="Montserrat" w:cs="Arial"/>
          <w:sz w:val="18"/>
          <w:szCs w:val="18"/>
          <w:lang w:val="pl-PL" w:eastAsia="en-GB"/>
        </w:rPr>
        <w:t>ą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.</w:t>
      </w:r>
    </w:p>
    <w:p w14:paraId="37BC4CD3" w14:textId="77777777" w:rsidR="00CB1836" w:rsidRDefault="00CB1836" w:rsidP="00CB1836">
      <w:pPr>
        <w:spacing w:line="360" w:lineRule="auto"/>
        <w:rPr>
          <w:rFonts w:ascii="Montserrat" w:hAnsi="Montserrat" w:cs="Humanist777BT-LightB"/>
          <w:sz w:val="18"/>
          <w:szCs w:val="18"/>
          <w:lang w:val="pl-PL" w:eastAsia="en-GB"/>
        </w:rPr>
      </w:pPr>
      <w:r>
        <w:rPr>
          <w:rFonts w:ascii="Montserrat" w:hAnsi="Montserrat" w:cs="Humanist777BT-LightB"/>
          <w:sz w:val="18"/>
          <w:szCs w:val="18"/>
          <w:lang w:val="pl-PL" w:eastAsia="en-GB"/>
        </w:rPr>
        <w:t>Klauzula mo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e zosta</w:t>
      </w:r>
      <w:r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zmieniona aby odwo</w:t>
      </w:r>
      <w:r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ywa</w:t>
      </w:r>
      <w:r>
        <w:rPr>
          <w:rFonts w:ascii="Montserrat" w:hAnsi="Montserrat" w:cs="Humnst777 Lt BT"/>
          <w:sz w:val="18"/>
          <w:szCs w:val="18"/>
          <w:lang w:val="pl-PL" w:eastAsia="en-GB"/>
        </w:rPr>
        <w:t>ł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a si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do </w:t>
      </w:r>
      <w:r>
        <w:rPr>
          <w:rFonts w:ascii="Montserrat" w:hAnsi="Montserrat" w:cs="Humnst777 Lt BT"/>
          <w:sz w:val="18"/>
          <w:szCs w:val="18"/>
          <w:lang w:val="pl-PL" w:eastAsia="en-GB"/>
        </w:rPr>
        <w:t>‘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CEDR Londyn</w:t>
      </w:r>
      <w:r>
        <w:rPr>
          <w:rFonts w:ascii="Montserrat" w:hAnsi="Montserrat" w:cs="Humnst777 Lt BT"/>
          <w:sz w:val="18"/>
          <w:szCs w:val="18"/>
          <w:lang w:val="pl-PL" w:eastAsia="en-GB"/>
        </w:rPr>
        <w:t>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, je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li sprawozdawca uzna, </w:t>
      </w:r>
      <w:r>
        <w:rPr>
          <w:rFonts w:ascii="Montserrat" w:hAnsi="Montserrat" w:cs="Arial"/>
          <w:sz w:val="18"/>
          <w:szCs w:val="18"/>
          <w:lang w:val="pl-PL" w:eastAsia="en-GB"/>
        </w:rPr>
        <w:t>ż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e ja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niej okre</w:t>
      </w:r>
      <w:r>
        <w:rPr>
          <w:rFonts w:ascii="Montserrat" w:hAnsi="Montserrat" w:cs="Arial"/>
          <w:sz w:val="18"/>
          <w:szCs w:val="18"/>
          <w:lang w:val="pl-PL" w:eastAsia="en-GB"/>
        </w:rPr>
        <w:t>ś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>li to gdzie znale</w:t>
      </w:r>
      <w:r>
        <w:rPr>
          <w:rFonts w:ascii="Montserrat" w:hAnsi="Montserrat" w:cs="Arial"/>
          <w:sz w:val="18"/>
          <w:szCs w:val="18"/>
          <w:lang w:val="pl-PL" w:eastAsia="en-GB"/>
        </w:rPr>
        <w:t>ź</w:t>
      </w:r>
      <w:r>
        <w:rPr>
          <w:rFonts w:ascii="Montserrat" w:hAnsi="Montserrat" w:cs="Humnst777 Lt BT"/>
          <w:sz w:val="18"/>
          <w:szCs w:val="18"/>
          <w:lang w:val="pl-PL" w:eastAsia="en-GB"/>
        </w:rPr>
        <w:t>ć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CEDR dla mi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dzynarodowych stron. </w:t>
      </w:r>
    </w:p>
    <w:p w14:paraId="4DDC13E4" w14:textId="77777777" w:rsidR="00CB1836" w:rsidRDefault="00CB1836" w:rsidP="00CB1836">
      <w:pPr>
        <w:spacing w:line="360" w:lineRule="auto"/>
        <w:rPr>
          <w:rFonts w:ascii="Montserrat" w:hAnsi="Montserrat" w:cs="Humanist777BT-LightB"/>
          <w:color w:val="0073FF"/>
          <w:sz w:val="18"/>
          <w:szCs w:val="18"/>
          <w:lang w:val="pl-PL" w:eastAsia="en-GB"/>
        </w:rPr>
      </w:pPr>
      <w:r>
        <w:rPr>
          <w:rFonts w:ascii="Montserrat" w:hAnsi="Montserrat" w:cs="Humanist777BT-LightB"/>
          <w:sz w:val="18"/>
          <w:szCs w:val="18"/>
          <w:lang w:val="pl-PL" w:eastAsia="en-GB"/>
        </w:rPr>
        <w:t>W celu uzyskania dalszych informacji, prosimy o zapoznanie si</w:t>
      </w:r>
      <w:r>
        <w:rPr>
          <w:rFonts w:ascii="Montserrat" w:hAnsi="Montserrat" w:cs="Arial"/>
          <w:sz w:val="18"/>
          <w:szCs w:val="18"/>
          <w:lang w:val="pl-PL" w:eastAsia="en-GB"/>
        </w:rPr>
        <w:t>ę</w:t>
      </w:r>
      <w:r>
        <w:rPr>
          <w:rFonts w:ascii="Montserrat" w:hAnsi="Montserrat" w:cs="Humanist777BT-LightB"/>
          <w:sz w:val="18"/>
          <w:szCs w:val="18"/>
          <w:lang w:val="pl-PL" w:eastAsia="en-GB"/>
        </w:rPr>
        <w:t xml:space="preserve"> z Modelowymi Klauzulami ADR CEDR pod adresem </w:t>
      </w:r>
      <w:hyperlink r:id="rId10" w:history="1">
        <w:r>
          <w:rPr>
            <w:rStyle w:val="Hyperlink"/>
            <w:rFonts w:ascii="Montserrat" w:hAnsi="Montserrat" w:cs="Humanist777BT-LightB"/>
            <w:sz w:val="18"/>
            <w:szCs w:val="18"/>
            <w:lang w:val="pl-PL" w:eastAsia="en-GB"/>
          </w:rPr>
          <w:t>http://www.cedr.com/about_us/modeldocs/</w:t>
        </w:r>
      </w:hyperlink>
    </w:p>
    <w:p w14:paraId="0EF3F87C" w14:textId="77777777" w:rsidR="00CB1836" w:rsidRDefault="00CB1836" w:rsidP="00CB1836">
      <w:pPr>
        <w:spacing w:line="360" w:lineRule="auto"/>
        <w:rPr>
          <w:rFonts w:ascii="Montserrat" w:hAnsi="Montserrat"/>
          <w:sz w:val="18"/>
          <w:lang w:val="pl-PL"/>
        </w:rPr>
      </w:pPr>
    </w:p>
    <w:p w14:paraId="510F50DB" w14:textId="60560EA8" w:rsidR="00767BA2" w:rsidRPr="00CB1836" w:rsidRDefault="00CB1836" w:rsidP="00CB1836">
      <w:pPr>
        <w:tabs>
          <w:tab w:val="left" w:pos="2355"/>
        </w:tabs>
        <w:rPr>
          <w:rFonts w:ascii="Montserrat" w:hAnsi="Montserrat"/>
          <w:sz w:val="18"/>
          <w:lang w:val="pl-PL"/>
        </w:rPr>
      </w:pPr>
      <w:r>
        <w:rPr>
          <w:rFonts w:ascii="Montserrat" w:hAnsi="Montserrat"/>
          <w:sz w:val="18"/>
          <w:lang w:val="pl-PL"/>
        </w:rPr>
        <w:tab/>
      </w:r>
    </w:p>
    <w:sectPr w:rsidR="00767BA2" w:rsidRPr="00CB1836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CC07" w14:textId="77777777" w:rsidR="000812C3" w:rsidRDefault="000812C3" w:rsidP="001A1F29">
      <w:pPr>
        <w:spacing w:after="0" w:line="240" w:lineRule="auto"/>
      </w:pPr>
      <w:r>
        <w:separator/>
      </w:r>
    </w:p>
  </w:endnote>
  <w:endnote w:type="continuationSeparator" w:id="0">
    <w:p w14:paraId="126CD8CB" w14:textId="77777777" w:rsidR="000812C3" w:rsidRDefault="000812C3" w:rsidP="001A1F29">
      <w:pPr>
        <w:spacing w:after="0" w:line="240" w:lineRule="auto"/>
      </w:pPr>
      <w:r>
        <w:continuationSeparator/>
      </w:r>
    </w:p>
  </w:endnote>
  <w:endnote w:type="continuationNotice" w:id="1">
    <w:p w14:paraId="59A0AA63" w14:textId="77777777" w:rsidR="000812C3" w:rsidRDefault="000812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2B42404-8D9B-445D-8784-69659E019BD5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38D04DA5-CCF8-4EE4-B1B2-E18E73CB91CA}"/>
    <w:embedBold r:id="rId3" w:fontKey="{D37FCF2B-5AE3-444E-98FF-C04ABFC2CBA1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85BB6477-26CE-448F-B6FE-2892E888E568}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  <w:embedRegular r:id="rId5" w:subsetted="1" w:fontKey="{A6D5FFD5-16C6-41FC-848F-4D33A51D7038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4255BC14-0EA5-42C9-AB0B-3BDBD6BAE3F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81D8" w14:textId="77777777" w:rsidR="000812C3" w:rsidRDefault="000812C3" w:rsidP="001A1F29">
      <w:pPr>
        <w:spacing w:after="0" w:line="240" w:lineRule="auto"/>
      </w:pPr>
      <w:r>
        <w:separator/>
      </w:r>
    </w:p>
  </w:footnote>
  <w:footnote w:type="continuationSeparator" w:id="0">
    <w:p w14:paraId="3EBB9800" w14:textId="77777777" w:rsidR="000812C3" w:rsidRDefault="000812C3" w:rsidP="001A1F29">
      <w:pPr>
        <w:spacing w:after="0" w:line="240" w:lineRule="auto"/>
      </w:pPr>
      <w:r>
        <w:continuationSeparator/>
      </w:r>
    </w:p>
  </w:footnote>
  <w:footnote w:type="continuationNotice" w:id="1">
    <w:p w14:paraId="014AE2DE" w14:textId="77777777" w:rsidR="000812C3" w:rsidRDefault="000812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257720F2" w:rsidR="00767BA2" w:rsidRDefault="00CB1836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5561D6B7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0812C3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52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812C3"/>
    <w:rsid w:val="000A6F54"/>
    <w:rsid w:val="000B4A49"/>
    <w:rsid w:val="001A1F29"/>
    <w:rsid w:val="001B4559"/>
    <w:rsid w:val="00263A25"/>
    <w:rsid w:val="004A1B54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1836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548BF422-AFD5-433A-8CA4-D2886EAAA322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2022-05-05T14:09:00Z</dcterms:created>
  <dcterms:modified xsi:type="dcterms:W3CDTF">2022-05-05T14:09:00Z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