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308" w14:textId="6E73B907" w:rsidR="00C50F0A" w:rsidRPr="00684E0C" w:rsidRDefault="00C50F0A" w:rsidP="00C50F0A">
      <w:pPr>
        <w:rPr>
          <w:rFonts w:ascii="Montserrat" w:hAnsi="Montserrat"/>
          <w:b/>
          <w:bCs/>
          <w:color w:val="1A4FA6"/>
          <w:sz w:val="32"/>
          <w:szCs w:val="32"/>
        </w:rPr>
      </w:pPr>
      <w:r>
        <w:rPr>
          <w:rFonts w:ascii="Montserrat" w:hAnsi="Montserrat"/>
          <w:b/>
          <w:bCs/>
          <w:color w:val="1A4FA6"/>
          <w:sz w:val="32"/>
          <w:szCs w:val="32"/>
        </w:rPr>
        <w:t>Acordo de Mediação CEDR para Mediação P2B da Google</w:t>
      </w:r>
    </w:p>
    <w:p w14:paraId="4D62C80C" w14:textId="77777777" w:rsidR="00C50F0A" w:rsidRDefault="00C50F0A" w:rsidP="00C50F0A">
      <w:pPr>
        <w:rPr>
          <w:rFonts w:ascii="Montserrat" w:hAnsi="Montserrat"/>
        </w:rPr>
      </w:pPr>
    </w:p>
    <w:p w14:paraId="7DA408A5" w14:textId="06A39A4A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ESTE ACORDO datado de </w:t>
      </w:r>
      <w:r>
        <w:rPr>
          <w:rFonts w:ascii="Montserrat" w:hAnsi="Montserrat"/>
        </w:rPr>
        <w:br/>
        <w:t xml:space="preserve">........................................................................................ É CELEBRADO ENTRE </w:t>
      </w:r>
    </w:p>
    <w:p w14:paraId="18ECA465" w14:textId="710EEA43" w:rsidR="00C50F0A" w:rsidRP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Parte A </w:t>
      </w:r>
    </w:p>
    <w:p w14:paraId="10779D1A" w14:textId="77777777" w:rsidR="00C50F0A" w:rsidRPr="00C50F0A" w:rsidRDefault="00C50F0A" w:rsidP="00C50F0A">
      <w:pPr>
        <w:rPr>
          <w:rFonts w:ascii="Montserrat" w:hAnsi="Montserrat"/>
          <w:b/>
          <w:bCs/>
        </w:rPr>
      </w:pPr>
    </w:p>
    <w:p w14:paraId="496B734F" w14:textId="349E7508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>........................................................... de ..................................................... (também designado o “</w:t>
      </w:r>
      <w:r>
        <w:rPr>
          <w:rFonts w:ascii="Montserrat" w:hAnsi="Montserrat"/>
          <w:b/>
          <w:bCs/>
          <w:i/>
          <w:iCs/>
        </w:rPr>
        <w:t>Utilizador Empresarial</w:t>
      </w:r>
      <w:r>
        <w:rPr>
          <w:rFonts w:ascii="Montserrat" w:hAnsi="Montserrat"/>
        </w:rPr>
        <w:t xml:space="preserve">”) </w:t>
      </w:r>
    </w:p>
    <w:p w14:paraId="306D575C" w14:textId="77777777" w:rsidR="00C50F0A" w:rsidRDefault="00C50F0A" w:rsidP="00C50F0A">
      <w:pPr>
        <w:rPr>
          <w:rFonts w:ascii="Montserrat" w:hAnsi="Montserrat"/>
          <w:b/>
          <w:bCs/>
        </w:rPr>
      </w:pPr>
    </w:p>
    <w:p w14:paraId="3A337584" w14:textId="3AD3097C" w:rsidR="00C50F0A" w:rsidRP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Parte B </w:t>
      </w:r>
    </w:p>
    <w:p w14:paraId="4610B29D" w14:textId="77777777" w:rsidR="00C50F0A" w:rsidRPr="00C50F0A" w:rsidRDefault="00C50F0A" w:rsidP="00C50F0A">
      <w:pPr>
        <w:rPr>
          <w:rFonts w:ascii="Montserrat" w:hAnsi="Montserrat"/>
          <w:b/>
          <w:bCs/>
        </w:rPr>
      </w:pPr>
    </w:p>
    <w:p w14:paraId="63301E4B" w14:textId="3DFC7FCF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>........................................................... de ...................................................... (também designada a “</w:t>
      </w:r>
      <w:r>
        <w:rPr>
          <w:rFonts w:ascii="Montserrat" w:hAnsi="Montserrat"/>
          <w:b/>
          <w:bCs/>
          <w:i/>
          <w:iCs/>
        </w:rPr>
        <w:t>Google</w:t>
      </w:r>
      <w:r>
        <w:rPr>
          <w:rFonts w:ascii="Montserrat" w:hAnsi="Montserrat"/>
        </w:rPr>
        <w:t>”)</w:t>
      </w:r>
    </w:p>
    <w:p w14:paraId="19CDF253" w14:textId="77777777" w:rsidR="00C50F0A" w:rsidRPr="00C50F0A" w:rsidRDefault="00C50F0A" w:rsidP="00C50F0A">
      <w:pPr>
        <w:rPr>
          <w:rFonts w:ascii="Montserrat" w:hAnsi="Montserrat"/>
        </w:rPr>
      </w:pPr>
    </w:p>
    <w:p w14:paraId="48071F2D" w14:textId="0CD624B6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(conjuntamente designadas por “Partes”) </w:t>
      </w:r>
    </w:p>
    <w:p w14:paraId="0E4B0355" w14:textId="77777777" w:rsidR="00C50F0A" w:rsidRPr="00C50F0A" w:rsidRDefault="00C50F0A" w:rsidP="00C50F0A">
      <w:pPr>
        <w:rPr>
          <w:rFonts w:ascii="Montserrat" w:hAnsi="Montserrat"/>
        </w:rPr>
      </w:pPr>
    </w:p>
    <w:p w14:paraId="39E65A12" w14:textId="6487AEF8" w:rsid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O Mediador </w:t>
      </w:r>
    </w:p>
    <w:p w14:paraId="445056B5" w14:textId="77777777" w:rsidR="00C50F0A" w:rsidRP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</w:p>
    <w:p w14:paraId="5443EBD2" w14:textId="74C8D63A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............................................................ do CEDR (um termo que inclui qualquer Mediador Observador acordado) </w:t>
      </w:r>
    </w:p>
    <w:p w14:paraId="11275BDE" w14:textId="77777777" w:rsidR="00C50F0A" w:rsidRDefault="00C50F0A" w:rsidP="00C50F0A">
      <w:pPr>
        <w:rPr>
          <w:rFonts w:ascii="Montserrat" w:hAnsi="Montserrat"/>
        </w:rPr>
      </w:pPr>
    </w:p>
    <w:p w14:paraId="4CBAB566" w14:textId="591B25D5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e </w:t>
      </w:r>
    </w:p>
    <w:p w14:paraId="31CDE94A" w14:textId="54458890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CEDR, </w:t>
      </w:r>
      <w:r w:rsidR="00BE23F7">
        <w:rPr>
          <w:rFonts w:ascii="Montserrat" w:hAnsi="Montserrat"/>
        </w:rPr>
        <w:t>100 St. Paul’s Churchyard</w:t>
      </w:r>
      <w:r>
        <w:rPr>
          <w:rFonts w:ascii="Montserrat" w:hAnsi="Montserrat"/>
        </w:rPr>
        <w:t>, Londres EC4</w:t>
      </w:r>
      <w:r w:rsidR="00BE23F7">
        <w:rPr>
          <w:rFonts w:ascii="Montserrat" w:hAnsi="Montserrat"/>
        </w:rPr>
        <w:t>M 8BU</w:t>
      </w:r>
      <w:r>
        <w:rPr>
          <w:rFonts w:ascii="Montserrat" w:hAnsi="Montserrat"/>
        </w:rPr>
        <w:t xml:space="preserve"> </w:t>
      </w:r>
    </w:p>
    <w:p w14:paraId="7D314157" w14:textId="77777777" w:rsidR="005E31A5" w:rsidRPr="00C50F0A" w:rsidRDefault="005E31A5" w:rsidP="005E31A5">
      <w:pPr>
        <w:rPr>
          <w:rFonts w:ascii="Montserrat" w:hAnsi="Montserrat"/>
        </w:rPr>
      </w:pPr>
      <w:r>
        <w:rPr>
          <w:rFonts w:ascii="Montserrat" w:hAnsi="Montserrat"/>
        </w:rPr>
        <w:t>(conjuntamente designados “</w:t>
      </w:r>
      <w:r>
        <w:rPr>
          <w:rFonts w:ascii="Montserrat" w:hAnsi="Montserrat"/>
          <w:b/>
          <w:bCs/>
          <w:i/>
          <w:iCs/>
        </w:rPr>
        <w:t>Prestadores dos Serviços de Mediação”</w:t>
      </w:r>
      <w:r>
        <w:rPr>
          <w:rFonts w:ascii="Montserrat" w:hAnsi="Montserrat"/>
        </w:rPr>
        <w:t xml:space="preserve">) </w:t>
      </w:r>
    </w:p>
    <w:p w14:paraId="6B3C575E" w14:textId="77777777" w:rsidR="00C50F0A" w:rsidRPr="00C50F0A" w:rsidRDefault="00C50F0A" w:rsidP="00C50F0A">
      <w:pPr>
        <w:rPr>
          <w:rFonts w:ascii="Montserrat" w:hAnsi="Montserrat"/>
        </w:rPr>
      </w:pPr>
    </w:p>
    <w:p w14:paraId="437B908D" w14:textId="77777777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relativamente a uma mediação a realizar </w:t>
      </w:r>
    </w:p>
    <w:p w14:paraId="287325AC" w14:textId="5A7AD708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>em [DATA, HORA]</w:t>
      </w:r>
      <w:r>
        <w:rPr>
          <w:rFonts w:ascii="Montserrat" w:hAnsi="Montserrat"/>
        </w:rPr>
        <w:br/>
        <w:t>....................................................................................................................................</w:t>
      </w:r>
    </w:p>
    <w:p w14:paraId="13BCED46" w14:textId="1EC4A739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por videoconferência através do Google Meet ("o </w:t>
      </w:r>
      <w:r>
        <w:rPr>
          <w:rFonts w:ascii="Montserrat" w:hAnsi="Montserrat"/>
          <w:b/>
          <w:bCs/>
          <w:i/>
          <w:iCs/>
        </w:rPr>
        <w:t>Prestador de Serviços de Comunicação</w:t>
      </w:r>
      <w:r>
        <w:rPr>
          <w:rFonts w:ascii="Montserrat" w:hAnsi="Montserrat"/>
        </w:rPr>
        <w:t xml:space="preserve">") ou, em caso de dificuldades técnicas com a videoconferência no dia da mediação, por telefone.  Os detalhes sobre como participar na(s) videoconferência(s) e os códigos de </w:t>
      </w:r>
      <w:r>
        <w:rPr>
          <w:rFonts w:ascii="Montserrat" w:hAnsi="Montserrat"/>
        </w:rPr>
        <w:lastRenderedPageBreak/>
        <w:t>acesso telefónico alternativo serão comunicados às Partes e ao Mediador pelo CEDR por e-mail, pelo menos três (3) dias úteis antes da mediação (“</w:t>
      </w:r>
      <w:r>
        <w:rPr>
          <w:rFonts w:ascii="Montserrat" w:hAnsi="Montserrat"/>
          <w:b/>
          <w:bCs/>
          <w:i/>
          <w:iCs/>
        </w:rPr>
        <w:t>Mediação</w:t>
      </w:r>
      <w:r>
        <w:rPr>
          <w:rFonts w:ascii="Montserrat" w:hAnsi="Montserrat"/>
        </w:rPr>
        <w:t xml:space="preserve">”). </w:t>
      </w:r>
    </w:p>
    <w:p w14:paraId="45DED821" w14:textId="77777777" w:rsidR="005E31A5" w:rsidRPr="00C50F0A" w:rsidRDefault="005E31A5" w:rsidP="00C50F0A">
      <w:pPr>
        <w:rPr>
          <w:rFonts w:ascii="Montserrat" w:hAnsi="Montserrat"/>
        </w:rPr>
      </w:pPr>
    </w:p>
    <w:p w14:paraId="51E764BB" w14:textId="61A152EB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FICA ACORDADO pelos signatários deste Acordo O SEGUINTE: </w:t>
      </w:r>
    </w:p>
    <w:p w14:paraId="35102CA8" w14:textId="77777777" w:rsidR="00C50F0A" w:rsidRPr="00590754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Mediação </w:t>
      </w:r>
    </w:p>
    <w:p w14:paraId="488DF0E3" w14:textId="33213DDC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1.</w:t>
      </w:r>
      <w:r>
        <w:rPr>
          <w:rFonts w:ascii="Montserrat" w:hAnsi="Montserrat"/>
        </w:rPr>
        <w:t xml:space="preserve"> As Partes concordam em tentar resolver o seu litígio de boa fé durante a Mediação. O Mediador concorda em dirigir e as Partes em participar na Mediação de acordo com este Acordo de Mediação e em conformidade com as Normas de Mediação para Litígios do Google P2B (“</w:t>
      </w:r>
      <w:r>
        <w:rPr>
          <w:rFonts w:ascii="Montserrat" w:hAnsi="Montserrat"/>
          <w:b/>
          <w:bCs/>
          <w:i/>
          <w:iCs/>
        </w:rPr>
        <w:t>Normas de Mediação</w:t>
      </w:r>
      <w:r>
        <w:rPr>
          <w:rFonts w:ascii="Montserrat" w:hAnsi="Montserrat"/>
          <w:i/>
          <w:iCs/>
        </w:rPr>
        <w:t>”</w:t>
      </w:r>
      <w:r>
        <w:rPr>
          <w:rFonts w:ascii="Montserrat" w:hAnsi="Montserrat"/>
        </w:rPr>
        <w:t>) aplicáveis no momento do presente Acordo. O Mediador concorda ainda em dirigir a Mediação de acordo com o Código de Conduta do CEDR para Terceiros Neutros em vigor na data deste Acordo. Ao aceitarem este Acordo, as Partes e os Prestadores do Serviço de Mediação confirmam que compreendem e aceitam ficar vinculados às Normas de Mediação, que por este meio são incorporadas por referência e deverão ser consideradas parte integrante deste Pacto Jurídico.  As Partes reconhecem e concordam expressamente que nada no presente Acordo ou nas Normas de Mediação obriga as Partes a resolverem o seu litígio na ação de Mediação.</w:t>
      </w:r>
    </w:p>
    <w:p w14:paraId="085F15BA" w14:textId="77777777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2.</w:t>
      </w:r>
      <w:r>
        <w:rPr>
          <w:rFonts w:ascii="Montserrat" w:hAnsi="Montserrat"/>
        </w:rPr>
        <w:t xml:space="preserve"> As Partes acordam que, para efeitos da Mediação, o Mediador será o organizador do serviço de videoconferência ou de comunicação telefónica, salvo acordo em contrário das Partes. </w:t>
      </w:r>
    </w:p>
    <w:p w14:paraId="42D12B34" w14:textId="77777777" w:rsidR="00C50F0A" w:rsidRPr="00C50F0A" w:rsidRDefault="00C50F0A" w:rsidP="00C50F0A">
      <w:pPr>
        <w:rPr>
          <w:rFonts w:ascii="Montserrat" w:hAnsi="Montserrat"/>
        </w:rPr>
      </w:pPr>
    </w:p>
    <w:p w14:paraId="6D73514A" w14:textId="4D42FC87" w:rsidR="00C50F0A" w:rsidRPr="00590754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Poderes e Estatuto </w:t>
      </w:r>
    </w:p>
    <w:p w14:paraId="7C027732" w14:textId="40D55A09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3.</w:t>
      </w:r>
      <w:r>
        <w:rPr>
          <w:rFonts w:ascii="Montserrat" w:hAnsi="Montserrat"/>
        </w:rPr>
        <w:t xml:space="preserve"> A pessoa signatária do presente Acordo em nome de cada uma das Partes garante ter poderes para vincular essa Parte e todas as outras pessoas presentes em nome dessa Parte na Mediação, observar os termos deste Acordo, as Normas de Mediação e ainda ter poderes para vincular essa Parte aos termos de qualquer acordo. </w:t>
      </w:r>
    </w:p>
    <w:p w14:paraId="05A3A7FD" w14:textId="77777777" w:rsidR="00C50F0A" w:rsidRPr="00C50F0A" w:rsidRDefault="00C50F0A" w:rsidP="00C50F0A">
      <w:pPr>
        <w:rPr>
          <w:rFonts w:ascii="Montserrat" w:hAnsi="Montserrat"/>
        </w:rPr>
      </w:pPr>
    </w:p>
    <w:p w14:paraId="72703AE5" w14:textId="77777777" w:rsidR="00C50F0A" w:rsidRPr="00590754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Responsabilidade</w:t>
      </w:r>
    </w:p>
    <w:p w14:paraId="569066EA" w14:textId="2F86551E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4.</w:t>
      </w:r>
      <w:r>
        <w:rPr>
          <w:rFonts w:ascii="Montserrat" w:hAnsi="Montserrat"/>
        </w:rPr>
        <w:t xml:space="preserve"> Nem o Mediador nem o CEDR serão responsáveis perante as Partes por qualquer ato ou omissão relacionado com a Mediação, a menos que o ato ou omissão em causa seja comprovadamente fraudulento ou envolva má conduta intencional ou uma violação das disposições de confidencialidade no Artigo 5.º deste Acordo.</w:t>
      </w:r>
    </w:p>
    <w:p w14:paraId="4F7C1D7D" w14:textId="77777777" w:rsidR="00590754" w:rsidRPr="00C50F0A" w:rsidRDefault="00590754" w:rsidP="00C50F0A">
      <w:pPr>
        <w:rPr>
          <w:rFonts w:ascii="Montserrat" w:hAnsi="Montserrat"/>
        </w:rPr>
      </w:pPr>
    </w:p>
    <w:p w14:paraId="7CC9056E" w14:textId="77777777" w:rsidR="00C50F0A" w:rsidRPr="00590754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Confidencialidade e estatuto de trânsito em julgado </w:t>
      </w:r>
    </w:p>
    <w:p w14:paraId="46E258C7" w14:textId="77777777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5.</w:t>
      </w:r>
      <w:r>
        <w:rPr>
          <w:rFonts w:ascii="Montserrat" w:hAnsi="Montserrat"/>
        </w:rPr>
        <w:t xml:space="preserve"> Todas as pessoas que participem na Mediação: </w:t>
      </w:r>
    </w:p>
    <w:p w14:paraId="7474A208" w14:textId="7E12C24C" w:rsidR="00C50F0A" w:rsidRPr="00C50F0A" w:rsidRDefault="00C50F0A" w:rsidP="004D04F7">
      <w:pPr>
        <w:ind w:left="142"/>
        <w:rPr>
          <w:rFonts w:ascii="Montserrat" w:hAnsi="Montserrat"/>
        </w:rPr>
      </w:pPr>
      <w:r>
        <w:rPr>
          <w:rFonts w:ascii="Montserrat" w:hAnsi="Montserrat"/>
          <w:b/>
          <w:bCs/>
        </w:rPr>
        <w:lastRenderedPageBreak/>
        <w:t>5.1.</w:t>
      </w:r>
      <w:r>
        <w:rPr>
          <w:rFonts w:ascii="Montserrat" w:hAnsi="Montserrat"/>
        </w:rPr>
        <w:t xml:space="preserve"> manterão confidenciais todas as informações não públicas trocadas no decurso da Mediação, bem como as decorrentes da Mediação ou relacionadas com a mesma, incluindo, entre outras, as alegações orais e escritas, os documentos e a existência e os termos de qualquer resolução ou proposta de resolução, salvo acordo por escrito em contrário das Partes, mas não incluindo o facto de a Mediação vir a ter lugar ou ter ocorrido ou quando a divulgação for exigida por lei, ou para a implementação ou aplicação dos termos da resolução, ou para notificar seguradores, mediadores de seguros e/ou contabilistas; </w:t>
      </w:r>
    </w:p>
    <w:p w14:paraId="397901A5" w14:textId="2252EE3D" w:rsidR="00C50F0A" w:rsidRPr="00C50F0A" w:rsidRDefault="00C50F0A" w:rsidP="004D04F7">
      <w:pPr>
        <w:ind w:left="142"/>
        <w:rPr>
          <w:rFonts w:ascii="Montserrat" w:hAnsi="Montserrat"/>
        </w:rPr>
      </w:pPr>
      <w:r>
        <w:rPr>
          <w:rFonts w:ascii="Montserrat" w:hAnsi="Montserrat"/>
          <w:b/>
          <w:bCs/>
        </w:rPr>
        <w:t>5.2.</w:t>
      </w:r>
      <w:r>
        <w:rPr>
          <w:rFonts w:ascii="Montserrat" w:hAnsi="Montserrat"/>
        </w:rPr>
        <w:t xml:space="preserve"> reconhecem que todas essas informações transmitidas entre as Partes, o Mediador e/ou o CEDR </w:t>
      </w:r>
      <w:r w:rsidR="00312DBB">
        <w:rPr>
          <w:rFonts w:ascii="Montserrat" w:hAnsi="Montserrat"/>
        </w:rPr>
        <w:t>e, entretanto,</w:t>
      </w:r>
      <w:r>
        <w:rPr>
          <w:rFonts w:ascii="Montserrat" w:hAnsi="Montserrat"/>
        </w:rPr>
        <w:t xml:space="preserve"> comunicadas, não prejudicam a posição jurídica de qualquer das Partes e não podem ser apresentadas como prova ou transmitidas a qualquer juiz, árbitro ou outro decisor em qualquer processo jurídico ou outra ação formal, exceto quando forem de outra forma divulgáveis por lei. </w:t>
      </w:r>
    </w:p>
    <w:p w14:paraId="7240F0C7" w14:textId="249A52BA" w:rsidR="00C50F0A" w:rsidRPr="00C50F0A" w:rsidRDefault="00C50F0A" w:rsidP="004D04F7">
      <w:pPr>
        <w:ind w:left="142"/>
        <w:rPr>
          <w:rFonts w:ascii="Montserrat" w:hAnsi="Montserrat"/>
        </w:rPr>
      </w:pPr>
      <w:r>
        <w:rPr>
          <w:rFonts w:ascii="Montserrat" w:hAnsi="Montserrat"/>
          <w:b/>
          <w:bCs/>
        </w:rPr>
        <w:t>5.3.</w:t>
      </w:r>
      <w:r>
        <w:rPr>
          <w:rFonts w:ascii="Montserrat" w:hAnsi="Montserrat"/>
        </w:rPr>
        <w:t xml:space="preserve"> não tentarão fazer qualquer gravação de áudio ou de vídeo de qualquer elemento da Mediação sem o consentimento expresso por escrito de todas as Partes e do Mediador; e</w:t>
      </w:r>
    </w:p>
    <w:p w14:paraId="4061FA54" w14:textId="0E4AA1E8" w:rsidR="00C50F0A" w:rsidRPr="00C50F0A" w:rsidRDefault="00C50F0A" w:rsidP="004D04F7">
      <w:pPr>
        <w:ind w:left="142"/>
        <w:rPr>
          <w:rFonts w:ascii="Montserrat" w:hAnsi="Montserrat"/>
        </w:rPr>
      </w:pPr>
      <w:r>
        <w:rPr>
          <w:rFonts w:ascii="Montserrat" w:hAnsi="Montserrat"/>
          <w:b/>
          <w:bCs/>
        </w:rPr>
        <w:t>5.4.</w:t>
      </w:r>
      <w:r>
        <w:rPr>
          <w:rFonts w:ascii="Montserrat" w:hAnsi="Montserrat"/>
        </w:rPr>
        <w:t xml:space="preserve"> garantirão que apenas as pessoas notificadas por escrito por uma das Partes ao Mediador e à outra Parte antes do início de qualquer elemento da Mediação poderão estar presentes na sala onde o(s) computador(es) dessa Parte se encontrar(em).</w:t>
      </w:r>
    </w:p>
    <w:p w14:paraId="09CD420F" w14:textId="7EF8347E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6.</w:t>
      </w:r>
      <w:r>
        <w:rPr>
          <w:rFonts w:ascii="Montserrat" w:hAnsi="Montserrat"/>
        </w:rPr>
        <w:t xml:space="preserve"> Quando uma das Partes divulgar a título privado ao Mediador ou ao CEDR qualquer informação confidencial antes, durante ou após a Mediação, o Mediador ou o CEDR não revelarão essa informação a qualquer outra pessoa ou Parte sem o consentimento da Parte que a divulgou. </w:t>
      </w:r>
    </w:p>
    <w:p w14:paraId="226BEF40" w14:textId="2B574889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7.</w:t>
      </w:r>
      <w:r>
        <w:rPr>
          <w:rFonts w:ascii="Montserrat" w:hAnsi="Montserrat"/>
        </w:rPr>
        <w:t xml:space="preserve"> As Partes compreendem que o Mediador e o CEDR não prestam aconselhamento jurídico e, nos termos do artigo 4.º, concordam em não apresentar qualquer reclamação contra o Mediador ou o CEDR relacionada com esta Mediação. Sem prejuízo do Artigo 4.º deste Acordo, as Partes não solicitarão a convocação do Mediador ou de qualquer funcionário ou consultor do CEDR como testemunha, nem exigirão que os mesmos apresentem como prova quaisquer registos ou notas relativas à Mediação, em qualquer litígio, arbitragem ou outro processo formal decorrente ou relacionado com o seu desacordo e com a Mediação, não podendo o Mediador ou qualquer funcionário ou consultor do CEDR aceitar agir como testemunhas, peritos, árbitros ou consultores em qualquer processo desse tipo. Exceto relativamente a requerimento apresentado relacionado com o Artigo 4.º do presente Acordo, se qualquer das Partes fizer tal solicitação (conforme indicada acima), essa Parte indemnizará totalmente o Mediador ou o funcionário ou consultor do CEDR relativamente a quaisquer custos em que qualquer deles incorra ao defender-se e/ou responder a tal solicitação, incluindo o reembolso à taxa horária normal do Mediador pelo tempo gasto por este para resistir e/ou dar resposta à referida solicitação.</w:t>
      </w:r>
    </w:p>
    <w:p w14:paraId="6E0DF57B" w14:textId="77777777" w:rsidR="004D04F7" w:rsidRPr="00C50F0A" w:rsidRDefault="004D04F7" w:rsidP="00C50F0A">
      <w:pPr>
        <w:rPr>
          <w:rFonts w:ascii="Montserrat" w:hAnsi="Montserrat"/>
        </w:rPr>
      </w:pPr>
    </w:p>
    <w:p w14:paraId="21C62DC3" w14:textId="05A92256" w:rsidR="00C50F0A" w:rsidRPr="004D04F7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Término da Mediação  </w:t>
      </w:r>
    </w:p>
    <w:p w14:paraId="405E2BA0" w14:textId="1862BC6D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lastRenderedPageBreak/>
        <w:t xml:space="preserve">8. </w:t>
      </w:r>
      <w:r>
        <w:rPr>
          <w:rFonts w:ascii="Montserrat" w:hAnsi="Montserrat"/>
        </w:rPr>
        <w:t>A mediação será rescindida (i) mediante execução pelas Partes de um acordo de resolução; ou (ii) através de uma declaração escrita do Mediador a ambas as Partes que confirme que esforços adicionais na mediação não contribuiriam para uma resolução do litígio entre as Partes; ou (iii) mediante declaração escrita ou verbal de qualquer das Parte que confirme que o processo de mediação é rescindido; ou (iv) quando não tiver havido comunicação entre o Mediador e qualquer das partes ou o representante dessa parte no prazo de 10 dias após a conclusão da Mediação.</w:t>
      </w:r>
    </w:p>
    <w:p w14:paraId="77BC7283" w14:textId="25B8D907" w:rsidR="00C50F0A" w:rsidRDefault="00C50F0A" w:rsidP="00EE45B3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8.1.</w:t>
      </w:r>
      <w:r>
        <w:rPr>
          <w:rFonts w:ascii="Montserrat" w:hAnsi="Montserrat"/>
        </w:rPr>
        <w:t xml:space="preserve"> Nenhuma condição do acordo alcançado na Mediação será juridicamente vinculativa até ser transposta por escrito e assinada por ou em nome de cada uma das Partes por um representante devidamente autorizado. </w:t>
      </w:r>
    </w:p>
    <w:p w14:paraId="3F6AB803" w14:textId="77777777" w:rsidR="004D04F7" w:rsidRPr="00C50F0A" w:rsidRDefault="004D04F7" w:rsidP="004D04F7">
      <w:pPr>
        <w:ind w:left="142"/>
        <w:rPr>
          <w:rFonts w:ascii="Montserrat" w:hAnsi="Montserrat"/>
        </w:rPr>
      </w:pPr>
    </w:p>
    <w:p w14:paraId="1382002E" w14:textId="062E0BD3" w:rsidR="00C50F0A" w:rsidRPr="004D04F7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Taxas e Despesas da Mediação </w:t>
      </w:r>
    </w:p>
    <w:p w14:paraId="7D4DB076" w14:textId="1EE35D9E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9.</w:t>
      </w:r>
      <w:r>
        <w:rPr>
          <w:rFonts w:ascii="Montserrat" w:hAnsi="Montserrat"/>
        </w:rPr>
        <w:t xml:space="preserve"> As Partes serão responsáveis pelas taxas e despesas do CEDR e do Mediador (“</w:t>
      </w:r>
      <w:r>
        <w:rPr>
          <w:rFonts w:ascii="Montserrat" w:hAnsi="Montserrat"/>
          <w:b/>
          <w:bCs/>
          <w:i/>
          <w:iCs/>
        </w:rPr>
        <w:t>Taxas de Mediação</w:t>
      </w:r>
      <w:r>
        <w:rPr>
          <w:rFonts w:ascii="Montserrat" w:hAnsi="Montserrat"/>
        </w:rPr>
        <w:t>”) conforme estabelecido no artigo 4.º da Parte III do Formulário de Inscrição (“</w:t>
      </w:r>
      <w:r>
        <w:rPr>
          <w:rFonts w:ascii="Montserrat" w:hAnsi="Montserrat"/>
          <w:b/>
          <w:bCs/>
          <w:i/>
          <w:iCs/>
        </w:rPr>
        <w:t>Estrutura de Taxas”</w:t>
      </w:r>
      <w:r>
        <w:rPr>
          <w:rFonts w:ascii="Montserrat" w:hAnsi="Montserrat"/>
        </w:rPr>
        <w:t>) em vigor na data deste Acordo (incluindo qualquer previsão de horas adicionais se o processo de mediação se prolongar para além das horas atribuídas). Caso as Partes exijam que o Mediador pondere documentação volumosa ou participe em contactos pré-mediação substanciais, os quais, na opinião razoável do CEDR e ou do Mediador se situem acima do nível normalmente necessário para prestar a mediação no âmbito da Estrutura de Taxas, poderão ser aplicadas taxas adicionais. Nestas circunstâncias o CEDR procurará acordar uma taxa adequada em negociação com as Partes, mas se tal taxa não puder ser acordada, o CEDR e o Mediador poderão recusar a prestação do serviço.</w:t>
      </w:r>
    </w:p>
    <w:p w14:paraId="28779136" w14:textId="138B3CD6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10.</w:t>
      </w:r>
      <w:r>
        <w:rPr>
          <w:rFonts w:ascii="Montserrat" w:hAnsi="Montserrat"/>
        </w:rPr>
        <w:t xml:space="preserve"> A menos que o Mediador sugira o contrário no decurso da Mediação e as Partes concordem com a sugestão do Mediador, fica acordado entre as Partes que a Google cobrirá 60% da Estrutura de Taxas, com os restantes 40% a serem cobertos pelo Utilizador Empresarial. Cada uma das Partes concorda em suportar os suas próprias custas e despesas jurídicas e outras de preparação e participação na Mediação (“</w:t>
      </w:r>
      <w:r>
        <w:rPr>
          <w:rFonts w:ascii="Montserrat" w:hAnsi="Montserrat"/>
          <w:b/>
          <w:bCs/>
          <w:i/>
          <w:iCs/>
        </w:rPr>
        <w:t>Custos Jurídicos de cada Parte”</w:t>
      </w:r>
      <w:r>
        <w:rPr>
          <w:rFonts w:ascii="Montserrat" w:hAnsi="Montserrat"/>
        </w:rPr>
        <w:t xml:space="preserve">). No entanto, cada Parte concorda ainda que qualquer tribunal poderá considerar tanto as taxas de mediação como os custos jurídicos de cada Parte como custas do caso relativamente a qualquer litígio ou arbitragem em que esse tribunal tenha o poder para avaliar ou decidir quanto a custas, independentemente de a Mediação resultar ou não na resolução do seu litígio. </w:t>
      </w:r>
    </w:p>
    <w:p w14:paraId="0E0A7F4A" w14:textId="6CB0467B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11.</w:t>
      </w:r>
      <w:r>
        <w:rPr>
          <w:rFonts w:ascii="Montserrat" w:hAnsi="Montserrat"/>
        </w:rPr>
        <w:t xml:space="preserve"> A Parte A é obrigada a efetuar um pagamento por conta, conforme faturado pelo CEDR. Caso o pagamento não seja recebido da Parte A dentro do prazo exigido estabelecido na fatura, o CEDR libertará a marcação, ficando o mediador disponível para aceitar outras missões.</w:t>
      </w:r>
    </w:p>
    <w:p w14:paraId="42B669BD" w14:textId="77777777" w:rsidR="004D04F7" w:rsidRPr="00C50F0A" w:rsidRDefault="004D04F7" w:rsidP="00C50F0A">
      <w:pPr>
        <w:rPr>
          <w:rFonts w:ascii="Montserrat" w:hAnsi="Montserrat"/>
        </w:rPr>
      </w:pPr>
    </w:p>
    <w:p w14:paraId="43C1F5FA" w14:textId="77777777" w:rsidR="00C50F0A" w:rsidRPr="004D04F7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Disposições gerais </w:t>
      </w:r>
    </w:p>
    <w:p w14:paraId="0306453A" w14:textId="77777777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lastRenderedPageBreak/>
        <w:t>12.</w:t>
      </w:r>
      <w:r>
        <w:rPr>
          <w:rFonts w:ascii="Montserrat" w:hAnsi="Montserrat"/>
        </w:rPr>
        <w:t xml:space="preserve"> O presente Acordo não confere quaisquer benefícios a terceiros, a menos que declare expressamente que o faz.</w:t>
      </w:r>
    </w:p>
    <w:p w14:paraId="229A6789" w14:textId="77777777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13.</w:t>
      </w:r>
      <w:r>
        <w:rPr>
          <w:rFonts w:ascii="Montserrat" w:hAnsi="Montserrat"/>
        </w:rPr>
        <w:t xml:space="preserve"> As Partes poderão subscrever o presente Acordo utilizando assinaturas eletrónicas, cópias eletrónicas e congéneres.</w:t>
      </w:r>
    </w:p>
    <w:p w14:paraId="1882C5B8" w14:textId="418CC19D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14.</w:t>
      </w:r>
      <w:r>
        <w:rPr>
          <w:rFonts w:ascii="Montserrat" w:hAnsi="Montserrat"/>
        </w:rPr>
        <w:t xml:space="preserve"> Qualquer alteração terá de ser feita por escrito, assinada por todas as Partes, pelo Mediador e pelo CEDR, e declarar expressamente que está a alterar o presente Acordo.</w:t>
      </w:r>
    </w:p>
    <w:p w14:paraId="6BE7F13E" w14:textId="0B9BD7D7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15.</w:t>
      </w:r>
      <w:r>
        <w:rPr>
          <w:rFonts w:ascii="Montserrat" w:hAnsi="Montserrat"/>
        </w:rPr>
        <w:t xml:space="preserve"> Se qualquer elemento deste Acordo for considerado inválido, ilegal ou inexequível, a parte restante do Acordo permanecerá em vigor.</w:t>
      </w:r>
    </w:p>
    <w:p w14:paraId="74B402FB" w14:textId="77777777" w:rsidR="00E4753A" w:rsidRPr="00C50F0A" w:rsidRDefault="00E4753A" w:rsidP="00C50F0A">
      <w:pPr>
        <w:rPr>
          <w:rFonts w:ascii="Montserrat" w:hAnsi="Montserrat"/>
        </w:rPr>
      </w:pPr>
    </w:p>
    <w:p w14:paraId="3C1EC9B7" w14:textId="0978136A" w:rsidR="00C50F0A" w:rsidRPr="00E4753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Estatuto Jurídico e Efeitos da Mediação </w:t>
      </w:r>
    </w:p>
    <w:p w14:paraId="042D446E" w14:textId="48835605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16.</w:t>
      </w:r>
      <w:r>
        <w:rPr>
          <w:rFonts w:ascii="Montserrat" w:hAnsi="Montserrat"/>
        </w:rPr>
        <w:t xml:space="preserve"> Este Acordo estabelece a integralidade dos termos acordados entre as partes e substitui todos os outros acordos entre as partes a partir da sua data de entrada em vigor, relativamente ao seu objeto. </w:t>
      </w:r>
    </w:p>
    <w:p w14:paraId="57A6E65C" w14:textId="569EF62F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17.</w:t>
      </w:r>
      <w:r>
        <w:rPr>
          <w:rFonts w:ascii="Montserrat" w:hAnsi="Montserrat"/>
        </w:rPr>
        <w:t xml:space="preserve"> O presente Acordo rege-se pela legislação de Inglaterra e do País de Gales, detendo os tribunais de Inglaterra e do País de Gales jurisdição exclusiva para decidir qualquer questão decorrente ou relacionada com o mesmo ou com a Mediação. </w:t>
      </w:r>
    </w:p>
    <w:p w14:paraId="38E02C51" w14:textId="5E8D8DD7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18.</w:t>
      </w:r>
      <w:r>
        <w:rPr>
          <w:rFonts w:ascii="Montserrat" w:hAnsi="Montserrat"/>
        </w:rPr>
        <w:t xml:space="preserve"> O encaminhamento do litígio para a Mediação não afeta quaisquer direitos que existam nos termos do artigo 6.º da Convenção Europeia dos Direitos do Homem, e caso o seu litígio não se resolva através da Mediação, o direito das Partes a um julgamento justo permanece inalterado.  Não obstante o acima exposto, as Partes concordam em não iniciar qualquer processo litigioso ou ação executória contra a outra Parte relativamente ao seu litígio até ao término da Mediação nos termos do Artigo 8.º do presente Acordo. </w:t>
      </w:r>
    </w:p>
    <w:p w14:paraId="7787641E" w14:textId="2018CC22" w:rsidR="00E4753A" w:rsidRDefault="00E4753A" w:rsidP="00C50F0A">
      <w:pPr>
        <w:rPr>
          <w:rFonts w:ascii="Montserrat" w:hAnsi="Montserrat"/>
        </w:rPr>
      </w:pPr>
    </w:p>
    <w:p w14:paraId="0B10F18D" w14:textId="17CA7DB7" w:rsidR="00C50F0A" w:rsidRP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Assinado </w:t>
      </w:r>
    </w:p>
    <w:p w14:paraId="3D7FBE01" w14:textId="77777777" w:rsidR="00F7776B" w:rsidRPr="00E4753A" w:rsidRDefault="00F7776B" w:rsidP="00F7776B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CEDR </w:t>
      </w:r>
    </w:p>
    <w:p w14:paraId="68A909B9" w14:textId="77777777" w:rsidR="00F7776B" w:rsidRDefault="00F7776B" w:rsidP="00F7776B">
      <w:pPr>
        <w:rPr>
          <w:rFonts w:ascii="Montserrat" w:hAnsi="Montserrat"/>
        </w:rPr>
      </w:pPr>
    </w:p>
    <w:p w14:paraId="37E6E47C" w14:textId="77777777" w:rsidR="00F7776B" w:rsidRDefault="00F7776B" w:rsidP="00F7776B">
      <w:pPr>
        <w:rPr>
          <w:rFonts w:ascii="Montserrat" w:hAnsi="Montserrat"/>
        </w:rPr>
      </w:pPr>
      <w:r>
        <w:rPr>
          <w:rFonts w:ascii="Montserrat" w:hAnsi="Montserrat"/>
        </w:rPr>
        <w:t>......................................................................................................................................................................</w:t>
      </w:r>
    </w:p>
    <w:p w14:paraId="2FD84090" w14:textId="77777777" w:rsidR="00F7776B" w:rsidRDefault="00F7776B" w:rsidP="00F7776B">
      <w:pPr>
        <w:rPr>
          <w:rFonts w:ascii="Montserrat" w:hAnsi="Montserrat"/>
        </w:rPr>
      </w:pPr>
    </w:p>
    <w:p w14:paraId="1631B426" w14:textId="7639A793" w:rsidR="00F7776B" w:rsidRPr="00C50F0A" w:rsidRDefault="00F7776B" w:rsidP="00F7776B">
      <w:pPr>
        <w:rPr>
          <w:rFonts w:ascii="Montserrat" w:hAnsi="Montserrat"/>
        </w:rPr>
      </w:pPr>
      <w:r>
        <w:rPr>
          <w:rFonts w:ascii="Montserrat" w:hAnsi="Montserrat"/>
        </w:rPr>
        <w:t>Aos  ....................................................................................................................................</w:t>
      </w:r>
    </w:p>
    <w:p w14:paraId="19E619AF" w14:textId="77777777" w:rsidR="00F7776B" w:rsidRDefault="00F7776B" w:rsidP="00F7776B">
      <w:pPr>
        <w:rPr>
          <w:rFonts w:ascii="Montserrat" w:hAnsi="Montserrat"/>
        </w:rPr>
      </w:pPr>
      <w:r>
        <w:rPr>
          <w:rFonts w:ascii="Montserrat" w:hAnsi="Montserrat"/>
          <w:b/>
          <w:bCs/>
          <w:sz w:val="24"/>
          <w:szCs w:val="24"/>
        </w:rPr>
        <w:t>Mediador</w:t>
      </w:r>
      <w:r>
        <w:rPr>
          <w:rFonts w:ascii="Montserrat" w:hAnsi="Montserrat"/>
        </w:rPr>
        <w:t xml:space="preserve"> </w:t>
      </w:r>
    </w:p>
    <w:p w14:paraId="2B7419BB" w14:textId="77777777" w:rsidR="00F7776B" w:rsidRDefault="00F7776B" w:rsidP="00F7776B">
      <w:pPr>
        <w:rPr>
          <w:rFonts w:ascii="Montserrat" w:hAnsi="Montserrat"/>
        </w:rPr>
      </w:pPr>
    </w:p>
    <w:p w14:paraId="200BD588" w14:textId="77777777" w:rsidR="00F7776B" w:rsidRDefault="00F7776B" w:rsidP="00F7776B">
      <w:pPr>
        <w:rPr>
          <w:rFonts w:ascii="Montserrat" w:hAnsi="Montserrat"/>
        </w:rPr>
      </w:pPr>
      <w:r>
        <w:rPr>
          <w:rFonts w:ascii="Montserrat" w:hAnsi="Montserrat"/>
        </w:rPr>
        <w:t>.....................................................................................................................................................................</w:t>
      </w:r>
    </w:p>
    <w:p w14:paraId="010B7789" w14:textId="77777777" w:rsidR="00F7776B" w:rsidRDefault="00F7776B" w:rsidP="00F7776B">
      <w:pPr>
        <w:rPr>
          <w:rFonts w:ascii="Montserrat" w:hAnsi="Montserrat"/>
        </w:rPr>
      </w:pPr>
    </w:p>
    <w:p w14:paraId="2FF56DEE" w14:textId="1CDEA964" w:rsidR="00F7776B" w:rsidRPr="00C50F0A" w:rsidRDefault="00F7776B" w:rsidP="00F7776B">
      <w:pPr>
        <w:rPr>
          <w:rFonts w:ascii="Montserrat" w:hAnsi="Montserrat"/>
        </w:rPr>
      </w:pPr>
      <w:r>
        <w:rPr>
          <w:rFonts w:ascii="Montserrat" w:hAnsi="Montserrat"/>
        </w:rPr>
        <w:lastRenderedPageBreak/>
        <w:t>Aos....................................................................................................................................</w:t>
      </w:r>
    </w:p>
    <w:p w14:paraId="6AAF545B" w14:textId="63442829" w:rsidR="00E4753A" w:rsidRPr="00E4753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Parte A </w:t>
      </w:r>
    </w:p>
    <w:p w14:paraId="48C58576" w14:textId="77777777" w:rsidR="00E4753A" w:rsidRDefault="00E4753A" w:rsidP="00C50F0A">
      <w:pPr>
        <w:rPr>
          <w:rFonts w:ascii="Montserrat" w:hAnsi="Montserrat"/>
        </w:rPr>
      </w:pPr>
    </w:p>
    <w:p w14:paraId="717848D1" w14:textId="1DAA1964" w:rsidR="00731660" w:rsidRPr="00C50F0A" w:rsidRDefault="00957B8D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[Assinatura]...................................................................................................................................................................... </w:t>
      </w:r>
    </w:p>
    <w:p w14:paraId="25284FDB" w14:textId="77777777" w:rsidR="0035783D" w:rsidRDefault="0035783D" w:rsidP="00C50F0A">
      <w:pPr>
        <w:rPr>
          <w:rFonts w:ascii="Montserrat" w:hAnsi="Montserrat"/>
        </w:rPr>
      </w:pPr>
    </w:p>
    <w:p w14:paraId="7D96DC86" w14:textId="251525E4" w:rsidR="00C50F0A" w:rsidRDefault="00957B8D" w:rsidP="00C50F0A">
      <w:pPr>
        <w:rPr>
          <w:rFonts w:ascii="Montserrat" w:hAnsi="Montserrat"/>
        </w:rPr>
      </w:pPr>
      <w:r>
        <w:rPr>
          <w:rFonts w:ascii="Montserrat" w:hAnsi="Montserrat"/>
        </w:rPr>
        <w:t>[Nome] ……………………………………………………………………………………………………………………..</w:t>
      </w:r>
    </w:p>
    <w:p w14:paraId="18D256E1" w14:textId="585BC623" w:rsidR="00731660" w:rsidRDefault="00731660" w:rsidP="00C50F0A">
      <w:pPr>
        <w:rPr>
          <w:rFonts w:ascii="Montserrat" w:hAnsi="Montserrat"/>
        </w:rPr>
      </w:pPr>
    </w:p>
    <w:p w14:paraId="7AEEADDA" w14:textId="375B5706" w:rsidR="00731660" w:rsidRPr="00C50F0A" w:rsidRDefault="00731660" w:rsidP="00731660">
      <w:pPr>
        <w:rPr>
          <w:rFonts w:ascii="Montserrat" w:hAnsi="Montserrat"/>
        </w:rPr>
      </w:pPr>
      <w:r>
        <w:rPr>
          <w:rFonts w:ascii="Montserrat" w:hAnsi="Montserrat"/>
        </w:rPr>
        <w:t>Aos....................................................................................................................................</w:t>
      </w:r>
    </w:p>
    <w:p w14:paraId="53CD02BB" w14:textId="77777777" w:rsidR="00731660" w:rsidRPr="00C50F0A" w:rsidRDefault="00731660" w:rsidP="00C50F0A">
      <w:pPr>
        <w:rPr>
          <w:rFonts w:ascii="Montserrat" w:hAnsi="Montserrat"/>
        </w:rPr>
      </w:pPr>
    </w:p>
    <w:p w14:paraId="2CFB1A58" w14:textId="77777777" w:rsidR="00E4753A" w:rsidRPr="00E4753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Parte B</w:t>
      </w:r>
    </w:p>
    <w:p w14:paraId="1F96F50C" w14:textId="462647B0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 [Assinatura]............................................................................................................................................</w:t>
      </w:r>
    </w:p>
    <w:p w14:paraId="21170BDA" w14:textId="77777777" w:rsidR="0035783D" w:rsidRDefault="0035783D" w:rsidP="00C50F0A">
      <w:pPr>
        <w:rPr>
          <w:rFonts w:ascii="Montserrat" w:hAnsi="Montserrat"/>
        </w:rPr>
      </w:pPr>
    </w:p>
    <w:p w14:paraId="7D438447" w14:textId="459901DB" w:rsidR="00C50F0A" w:rsidRDefault="00C50F0A" w:rsidP="00C50F0A">
      <w:pPr>
        <w:rPr>
          <w:rFonts w:ascii="Montserrat" w:hAnsi="Montserrat"/>
        </w:rPr>
      </w:pPr>
      <w:r>
        <w:rPr>
          <w:rFonts w:ascii="Montserrat" w:hAnsi="Montserrat"/>
        </w:rPr>
        <w:t>[Nome] ……………………………………………………………………………………………………………………..</w:t>
      </w:r>
    </w:p>
    <w:p w14:paraId="3AF4CC29" w14:textId="5C491689" w:rsidR="00731660" w:rsidRDefault="00731660" w:rsidP="00C50F0A">
      <w:pPr>
        <w:rPr>
          <w:rFonts w:ascii="Montserrat" w:hAnsi="Montserrat"/>
        </w:rPr>
      </w:pPr>
    </w:p>
    <w:p w14:paraId="42D42C9B" w14:textId="19E8FD03" w:rsidR="00731660" w:rsidRPr="00C50F0A" w:rsidRDefault="00731660" w:rsidP="00731660">
      <w:pPr>
        <w:rPr>
          <w:rFonts w:ascii="Montserrat" w:hAnsi="Montserrat"/>
        </w:rPr>
      </w:pPr>
      <w:r>
        <w:rPr>
          <w:rFonts w:ascii="Montserrat" w:hAnsi="Montserrat"/>
        </w:rPr>
        <w:t>Aos....................................................................................................................................</w:t>
      </w:r>
    </w:p>
    <w:p w14:paraId="7AF27735" w14:textId="77777777" w:rsidR="00731660" w:rsidRPr="00C50F0A" w:rsidRDefault="00731660" w:rsidP="00C50F0A">
      <w:pPr>
        <w:rPr>
          <w:rFonts w:ascii="Montserrat" w:hAnsi="Montserrat"/>
        </w:rPr>
      </w:pPr>
    </w:p>
    <w:p w14:paraId="5555F0DA" w14:textId="77777777" w:rsidR="00636526" w:rsidRDefault="00636526" w:rsidP="00C50F0A">
      <w:pPr>
        <w:rPr>
          <w:rFonts w:ascii="Montserrat" w:hAnsi="Montserrat"/>
          <w:b/>
          <w:bCs/>
          <w:sz w:val="24"/>
          <w:szCs w:val="24"/>
        </w:rPr>
      </w:pPr>
    </w:p>
    <w:p w14:paraId="3DBFDA4C" w14:textId="77777777" w:rsidR="00636526" w:rsidRDefault="00636526" w:rsidP="00C50F0A">
      <w:pPr>
        <w:rPr>
          <w:rFonts w:ascii="Montserrat" w:hAnsi="Montserrat"/>
          <w:b/>
          <w:bCs/>
          <w:sz w:val="24"/>
          <w:szCs w:val="24"/>
        </w:rPr>
      </w:pPr>
    </w:p>
    <w:p w14:paraId="510D0645" w14:textId="77777777" w:rsidR="00636526" w:rsidRDefault="00636526" w:rsidP="00C50F0A">
      <w:pPr>
        <w:rPr>
          <w:rFonts w:ascii="Montserrat" w:hAnsi="Montserrat"/>
          <w:b/>
          <w:bCs/>
          <w:sz w:val="24"/>
          <w:szCs w:val="24"/>
        </w:rPr>
      </w:pPr>
    </w:p>
    <w:p w14:paraId="1D5E27B9" w14:textId="77777777" w:rsidR="00636526" w:rsidRDefault="00636526" w:rsidP="00C50F0A">
      <w:pPr>
        <w:rPr>
          <w:rFonts w:ascii="Montserrat" w:hAnsi="Montserrat"/>
          <w:b/>
          <w:bCs/>
          <w:sz w:val="24"/>
          <w:szCs w:val="24"/>
        </w:rPr>
      </w:pPr>
    </w:p>
    <w:p w14:paraId="22369D78" w14:textId="5DF95240" w:rsidR="00C50F0A" w:rsidRPr="00C50F0A" w:rsidRDefault="00C50F0A" w:rsidP="00C50F0A">
      <w:pPr>
        <w:rPr>
          <w:rFonts w:ascii="Montserrat" w:hAnsi="Montserrat"/>
        </w:rPr>
      </w:pPr>
    </w:p>
    <w:p w14:paraId="053AAF4C" w14:textId="77777777" w:rsidR="00731660" w:rsidRPr="00C50F0A" w:rsidRDefault="00731660" w:rsidP="00C50F0A">
      <w:pPr>
        <w:rPr>
          <w:rFonts w:ascii="Montserrat" w:hAnsi="Montserrat"/>
        </w:rPr>
      </w:pPr>
    </w:p>
    <w:sectPr w:rsidR="00731660" w:rsidRPr="00C50F0A" w:rsidSect="004716F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43" w:right="851" w:bottom="2127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8083" w14:textId="77777777" w:rsidR="0048626D" w:rsidRDefault="0048626D" w:rsidP="001A6AB8">
      <w:pPr>
        <w:spacing w:after="0" w:line="240" w:lineRule="auto"/>
      </w:pPr>
      <w:r>
        <w:separator/>
      </w:r>
    </w:p>
  </w:endnote>
  <w:endnote w:type="continuationSeparator" w:id="0">
    <w:p w14:paraId="565C9EE3" w14:textId="77777777" w:rsidR="0048626D" w:rsidRDefault="0048626D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480"/>
      <w:gridCol w:w="4854"/>
    </w:tblGrid>
    <w:tr w:rsidR="00976771" w:rsidRPr="004F7CDE" w14:paraId="42B94F7D" w14:textId="77777777" w:rsidTr="005364BD">
      <w:trPr>
        <w:gridAfter w:val="1"/>
        <w:wAfter w:w="4854" w:type="dxa"/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976771" w:rsidRPr="00BE23F7" w:rsidRDefault="00976771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  <w:lang w:val="en-GB"/>
            </w:rPr>
          </w:pPr>
          <w:r w:rsidRPr="00BE23F7">
            <w:rPr>
              <w:rFonts w:ascii="Montserrat SemiBold" w:hAnsi="Montserrat SemiBold"/>
              <w:b/>
              <w:bCs/>
              <w:color w:val="FFFFFF" w:themeColor="background1"/>
              <w:sz w:val="16"/>
              <w:szCs w:val="16"/>
              <w:lang w:val="en-GB"/>
            </w:rPr>
            <w:t>Centre for Effective</w:t>
          </w:r>
        </w:p>
        <w:p w14:paraId="61B7454B" w14:textId="77777777" w:rsidR="00976771" w:rsidRPr="00BE23F7" w:rsidRDefault="00976771" w:rsidP="00877D33">
          <w:pPr>
            <w:pStyle w:val="Footer"/>
            <w:spacing w:before="60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  <w:lang w:val="en-GB"/>
            </w:rPr>
          </w:pPr>
          <w:r w:rsidRPr="00BE23F7">
            <w:rPr>
              <w:rFonts w:ascii="Montserrat SemiBold" w:hAnsi="Montserrat SemiBold"/>
              <w:b/>
              <w:bCs/>
              <w:color w:val="FFFFFF" w:themeColor="background1"/>
              <w:sz w:val="16"/>
              <w:szCs w:val="16"/>
              <w:lang w:val="en-GB"/>
            </w:rPr>
            <w:t>Dispute Resolution</w:t>
          </w:r>
        </w:p>
        <w:p w14:paraId="6BF14AC7" w14:textId="2081BF82" w:rsidR="00976771" w:rsidRPr="00BE23F7" w:rsidRDefault="0087237E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BE23F7">
            <w:rPr>
              <w:rFonts w:ascii="Montserrat" w:hAnsi="Montserrat"/>
              <w:color w:val="FFFFFF" w:themeColor="background1"/>
              <w:sz w:val="16"/>
              <w:szCs w:val="16"/>
              <w:lang w:val="en-GB"/>
            </w:rPr>
            <w:t>100 St. Paul’s Churchyard</w:t>
          </w:r>
        </w:p>
        <w:p w14:paraId="28F8E5A4" w14:textId="77777777" w:rsidR="0017482F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Londres </w:t>
          </w:r>
        </w:p>
        <w:p w14:paraId="2E6672D2" w14:textId="73617400" w:rsidR="00976771" w:rsidRPr="005364BD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</w:t>
          </w:r>
          <w:r w:rsidR="0087237E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48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76C157F1" w:rsidR="00976771" w:rsidRPr="0087237E" w:rsidRDefault="00976771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 w:cs="Arial"/>
              <w:color w:val="FFFFFF" w:themeColor="background1"/>
              <w:sz w:val="16"/>
              <w:szCs w:val="16"/>
              <w:lang w:val="de-DE"/>
            </w:rPr>
          </w:pPr>
          <w:r w:rsidRPr="00BE23F7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 xml:space="preserve">   </w:t>
          </w:r>
          <w:r w:rsidRPr="0087237E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>T:  +44 (0)20 7536 6000</w:t>
          </w:r>
        </w:p>
        <w:p w14:paraId="4FD2C4BF" w14:textId="51C72259" w:rsidR="00976771" w:rsidRPr="0087237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  <w:lang w:val="de-DE"/>
            </w:rPr>
          </w:pPr>
          <w:r w:rsidRPr="0087237E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 xml:space="preserve">   W: www.cedr.com/mediation/google</w:t>
          </w:r>
        </w:p>
        <w:p w14:paraId="63D2B88A" w14:textId="4E58D91A" w:rsidR="00976771" w:rsidRPr="00C50F0A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 w:rsidRPr="0087237E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E: adr@cedr.com</w:t>
          </w:r>
        </w:p>
        <w:p w14:paraId="73D20DFB" w14:textId="19521B85" w:rsidR="00976771" w:rsidRPr="004F7CD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976771" w:rsidRPr="004F7CDE" w:rsidRDefault="00976771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</w:tr>
    <w:tr w:rsidR="004F7CDE" w:rsidRPr="004F7CDE" w14:paraId="514FFAB6" w14:textId="77777777" w:rsidTr="005364BD">
      <w:trPr>
        <w:trHeight w:val="66"/>
      </w:trPr>
      <w:tc>
        <w:tcPr>
          <w:tcW w:w="11058" w:type="dxa"/>
          <w:gridSpan w:val="3"/>
        </w:tcPr>
        <w:p w14:paraId="3426D897" w14:textId="509872FD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Registo em Inglaterra n.º 2422813     Entidade sem fins lucrativos registo n.º 1060369      © CEDR 2020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64CF9C48">
              <wp:simplePos x="0" y="0"/>
              <wp:positionH relativeFrom="column">
                <wp:posOffset>-940435</wp:posOffset>
              </wp:positionH>
              <wp:positionV relativeFrom="paragraph">
                <wp:posOffset>-1078865</wp:posOffset>
              </wp:positionV>
              <wp:extent cx="8119744" cy="12712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271270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05pt;margin-top:-84.95pt;width:639.35pt;height:100.1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FBA9" w14:textId="77777777" w:rsidR="0048626D" w:rsidRDefault="0048626D" w:rsidP="001A6AB8">
      <w:pPr>
        <w:spacing w:after="0" w:line="240" w:lineRule="auto"/>
      </w:pPr>
      <w:r>
        <w:separator/>
      </w:r>
    </w:p>
  </w:footnote>
  <w:footnote w:type="continuationSeparator" w:id="0">
    <w:p w14:paraId="0AAD2ADD" w14:textId="77777777" w:rsidR="0048626D" w:rsidRDefault="0048626D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BE23F7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7" type="#_x0000_t75" alt="CEDR-Logo-grey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BE23F7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6" type="#_x0000_t75" alt="CEDR-Logo-grey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072D7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0F0A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Conflitos melhores, Melhores resultados, Melhor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C50F0A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color w:val="25509E"/>
                        <w:sz w:val="22"/>
                        <w:szCs w:val="22"/>
                      </w:rPr>
                      <w:t>Conflitos melhores, Melhores resultados, Melhor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072D7C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BE23F7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5" type="#_x0000_t75" alt="CEDR-Logo-grey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9473">
    <w:abstractNumId w:val="1"/>
  </w:num>
  <w:num w:numId="2" w16cid:durableId="608120797">
    <w:abstractNumId w:val="0"/>
  </w:num>
  <w:num w:numId="3" w16cid:durableId="169210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72D7C"/>
    <w:rsid w:val="000A2183"/>
    <w:rsid w:val="000A229D"/>
    <w:rsid w:val="000D2065"/>
    <w:rsid w:val="000F129B"/>
    <w:rsid w:val="00142FFA"/>
    <w:rsid w:val="0017482F"/>
    <w:rsid w:val="001802BC"/>
    <w:rsid w:val="00184EFF"/>
    <w:rsid w:val="001A6AB8"/>
    <w:rsid w:val="002012E7"/>
    <w:rsid w:val="0024308E"/>
    <w:rsid w:val="002467E1"/>
    <w:rsid w:val="002A163C"/>
    <w:rsid w:val="002B6F1B"/>
    <w:rsid w:val="002E7A85"/>
    <w:rsid w:val="00307036"/>
    <w:rsid w:val="00312DBB"/>
    <w:rsid w:val="00342494"/>
    <w:rsid w:val="0035783D"/>
    <w:rsid w:val="0036441D"/>
    <w:rsid w:val="003A0ACE"/>
    <w:rsid w:val="003C18ED"/>
    <w:rsid w:val="003F392C"/>
    <w:rsid w:val="00420B51"/>
    <w:rsid w:val="0042710E"/>
    <w:rsid w:val="00440E79"/>
    <w:rsid w:val="004716F1"/>
    <w:rsid w:val="0048626D"/>
    <w:rsid w:val="004A1306"/>
    <w:rsid w:val="004D04F7"/>
    <w:rsid w:val="004F7CDE"/>
    <w:rsid w:val="004F7FAF"/>
    <w:rsid w:val="00504AB1"/>
    <w:rsid w:val="005364BD"/>
    <w:rsid w:val="00590754"/>
    <w:rsid w:val="005A7CF3"/>
    <w:rsid w:val="005B7E2F"/>
    <w:rsid w:val="005E03C1"/>
    <w:rsid w:val="005E2EB9"/>
    <w:rsid w:val="005E31A5"/>
    <w:rsid w:val="005E6403"/>
    <w:rsid w:val="00636526"/>
    <w:rsid w:val="00661F47"/>
    <w:rsid w:val="00684E0C"/>
    <w:rsid w:val="006A2E47"/>
    <w:rsid w:val="00731660"/>
    <w:rsid w:val="00774C5F"/>
    <w:rsid w:val="007829DE"/>
    <w:rsid w:val="00791B59"/>
    <w:rsid w:val="007A41BA"/>
    <w:rsid w:val="007E48D6"/>
    <w:rsid w:val="00804089"/>
    <w:rsid w:val="0082182F"/>
    <w:rsid w:val="00853FA4"/>
    <w:rsid w:val="008614ED"/>
    <w:rsid w:val="00867D02"/>
    <w:rsid w:val="0087237E"/>
    <w:rsid w:val="00877D33"/>
    <w:rsid w:val="008B6B67"/>
    <w:rsid w:val="008D154F"/>
    <w:rsid w:val="00947510"/>
    <w:rsid w:val="00957B8D"/>
    <w:rsid w:val="00970B85"/>
    <w:rsid w:val="00976771"/>
    <w:rsid w:val="00992469"/>
    <w:rsid w:val="00A214CF"/>
    <w:rsid w:val="00A404D5"/>
    <w:rsid w:val="00AB2A82"/>
    <w:rsid w:val="00B27602"/>
    <w:rsid w:val="00BA02DE"/>
    <w:rsid w:val="00BB6F09"/>
    <w:rsid w:val="00BC3A5B"/>
    <w:rsid w:val="00BE23F7"/>
    <w:rsid w:val="00BF2C32"/>
    <w:rsid w:val="00C1796E"/>
    <w:rsid w:val="00C30CD0"/>
    <w:rsid w:val="00C50F0A"/>
    <w:rsid w:val="00CA0DCF"/>
    <w:rsid w:val="00CB6D22"/>
    <w:rsid w:val="00CC25CF"/>
    <w:rsid w:val="00CE3373"/>
    <w:rsid w:val="00D62D15"/>
    <w:rsid w:val="00E4753A"/>
    <w:rsid w:val="00E52E6F"/>
    <w:rsid w:val="00E544F6"/>
    <w:rsid w:val="00E84168"/>
    <w:rsid w:val="00EB0F6A"/>
    <w:rsid w:val="00EC5326"/>
    <w:rsid w:val="00ED7A09"/>
    <w:rsid w:val="00EE45B3"/>
    <w:rsid w:val="00EE77D9"/>
    <w:rsid w:val="00EF5794"/>
    <w:rsid w:val="00F3529F"/>
    <w:rsid w:val="00F52FC4"/>
    <w:rsid w:val="00F7776B"/>
    <w:rsid w:val="00FC412F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paragraph" w:styleId="Revision">
    <w:name w:val="Revision"/>
    <w:hidden/>
    <w:uiPriority w:val="99"/>
    <w:semiHidden/>
    <w:rsid w:val="00BB6F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63CADC-3912-6744-AB58-E0B2BE989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816AC-31E1-4FB1-AE52-C9DE3800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5A64D-9C45-4F29-AC5A-4A993CE0E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DB292-2CC0-4B11-974C-CE7581B6F7C4}">
  <ds:schemaRefs>
    <ds:schemaRef ds:uri="http://schemas.microsoft.com/office/2006/metadata/properties"/>
    <ds:schemaRef ds:uri="http://schemas.microsoft.com/office/infopath/2007/PartnerControls"/>
    <ds:schemaRef ds:uri="1edb2e3b-e544-4abd-89c2-f34b16f9d81e"/>
    <ds:schemaRef ds:uri="3bbb9330-ebfe-40c7-93bd-11ff20521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10134</Characters>
  <Application>Microsoft Office Word</Application>
  <DocSecurity>0</DocSecurity>
  <Lines>174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3</cp:revision>
  <dcterms:created xsi:type="dcterms:W3CDTF">2022-08-02T13:51:00Z</dcterms:created>
  <dcterms:modified xsi:type="dcterms:W3CDTF">2022-08-04T10:20:00Z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  <property fmtid="{D5CDD505-2E9C-101B-9397-08002B2CF9AE}" pid="3" name="MediaServiceImageTags">
    <vt:lpwstr/>
  </property>
</Properties>
</file>