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99398B" w:rsidRDefault="007829DE" w:rsidP="007829DE">
      <w:pPr>
        <w:rPr>
          <w:rFonts w:ascii="Montserrat" w:hAnsi="Montserrat"/>
        </w:rPr>
      </w:pPr>
    </w:p>
    <w:p w14:paraId="71973DC6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Pr="0099398B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99398B">
        <w:rPr>
          <w:rFonts w:ascii="Montserrat" w:hAnsi="Montserrat"/>
          <w:b/>
          <w:color w:val="1A4FA6"/>
          <w:sz w:val="88"/>
          <w:szCs w:val="88"/>
        </w:rPr>
        <w:t>Modelo de Cronologia</w:t>
      </w:r>
    </w:p>
    <w:p w14:paraId="64F9E6B5" w14:textId="6214A5B6" w:rsidR="00B8437C" w:rsidRPr="0099398B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99398B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99398B">
        <w:rPr>
          <w:rFonts w:ascii="Montserrat" w:hAnsi="Montserrat"/>
          <w:b/>
          <w:color w:val="1A4FA6"/>
          <w:szCs w:val="24"/>
        </w:rPr>
        <w:t>Apresenta-se abaixo um modelo de Cronologia que os Utilizadores e as Plataformas Empresariais poderão utilizar no âmbito do seu pedido de mediação.  Não é obrigatório apresentar uma Cronologia e o documento abaixo destina-se apenas para orientação.</w:t>
      </w:r>
    </w:p>
    <w:p w14:paraId="491F8799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99398B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99398B" w:rsidRDefault="006D7028" w:rsidP="006D7028">
      <w:pPr>
        <w:rPr>
          <w:rFonts w:ascii="Montserrat" w:hAnsi="Montserrat" w:cs="Arial"/>
        </w:rPr>
      </w:pPr>
      <w:r w:rsidRPr="0099398B">
        <w:rPr>
          <w:rFonts w:ascii="Montserrat" w:hAnsi="Montserrat"/>
          <w:color w:val="385E9D"/>
          <w:sz w:val="28"/>
        </w:rPr>
        <w:t>Edição 2020</w:t>
      </w:r>
      <w:r w:rsidRPr="0099398B">
        <w:rPr>
          <w:rFonts w:ascii="Montserrat" w:hAnsi="Montserrat"/>
        </w:rPr>
        <w:br w:type="page"/>
      </w:r>
    </w:p>
    <w:p w14:paraId="7289B756" w14:textId="17C3F2F1" w:rsidR="006D7028" w:rsidRPr="0099398B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99398B">
        <w:rPr>
          <w:rFonts w:ascii="Montserrat" w:hAnsi="Montserrat"/>
          <w:b/>
          <w:color w:val="3A5E9D"/>
          <w:sz w:val="24"/>
          <w:szCs w:val="18"/>
        </w:rPr>
        <w:lastRenderedPageBreak/>
        <w:t>Cronologia do Plano de Mediação P2B</w:t>
      </w:r>
    </w:p>
    <w:p w14:paraId="284B52C2" w14:textId="672A822A" w:rsidR="006D7028" w:rsidRPr="0099398B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99398B">
        <w:rPr>
          <w:rFonts w:ascii="Montserrat" w:hAnsi="Montserrat"/>
          <w:b/>
          <w:color w:val="3A5E9D"/>
          <w:sz w:val="20"/>
          <w:szCs w:val="18"/>
        </w:rPr>
        <w:t>Edição 2020</w:t>
      </w:r>
    </w:p>
    <w:p w14:paraId="081F54AD" w14:textId="77777777" w:rsidR="00B8437C" w:rsidRPr="0099398B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99398B">
        <w:rPr>
          <w:rFonts w:ascii="Montserrat" w:hAnsi="Montserrat"/>
          <w:color w:val="000000"/>
          <w:sz w:val="24"/>
          <w:szCs w:val="24"/>
        </w:rPr>
        <w:t>Partes nesta mediação</w:t>
      </w:r>
    </w:p>
    <w:p w14:paraId="3500351C" w14:textId="77777777" w:rsidR="00B8437C" w:rsidRPr="0099398B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99398B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99398B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99398B">
              <w:rPr>
                <w:rFonts w:ascii="Montserrat" w:hAnsi="Montserrat"/>
              </w:rPr>
              <w:t xml:space="preserve">Parte A / Utilizador Empresarial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99398B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99398B" w:rsidRDefault="00B8437C" w:rsidP="00B8437C">
      <w:pPr>
        <w:rPr>
          <w:rFonts w:ascii="Montserrat" w:eastAsia="Humnst777 Lt BT" w:hAnsi="Montserrat" w:cs="Humnst777 Lt BT"/>
        </w:rPr>
      </w:pPr>
      <w:r w:rsidRPr="0099398B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99398B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16CF1D3" w:rsidR="00B8437C" w:rsidRPr="0099398B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99398B">
              <w:rPr>
                <w:rFonts w:ascii="Montserrat" w:hAnsi="Montserrat"/>
              </w:rPr>
              <w:t xml:space="preserve">Parte B / Plataforma responsável pela prestação do serviço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99398B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99398B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Pr="0099398B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99398B">
        <w:rPr>
          <w:rFonts w:ascii="Montserrat" w:hAnsi="Montserrat"/>
          <w:color w:val="000000"/>
          <w:sz w:val="24"/>
          <w:szCs w:val="24"/>
        </w:rPr>
        <w:t>Cronologia</w:t>
      </w:r>
    </w:p>
    <w:p w14:paraId="732C8C35" w14:textId="7DBC17B6" w:rsidR="00CF0042" w:rsidRPr="0099398B" w:rsidRDefault="00CF0042" w:rsidP="00CF0042">
      <w:pPr>
        <w:rPr>
          <w:rFonts w:ascii="Montserrat" w:hAnsi="Montserrat"/>
          <w:lang w:eastAsia="en-GB"/>
        </w:rPr>
      </w:pPr>
    </w:p>
    <w:p w14:paraId="33E6A79D" w14:textId="0D79C501" w:rsidR="00CF0042" w:rsidRPr="0099398B" w:rsidRDefault="00CF0042" w:rsidP="00CF0042">
      <w:pPr>
        <w:rPr>
          <w:rFonts w:ascii="Montserrat" w:hAnsi="Montserrat"/>
        </w:rPr>
      </w:pPr>
      <w:r w:rsidRPr="0099398B">
        <w:rPr>
          <w:rFonts w:ascii="Montserrat" w:hAnsi="Montserrat"/>
        </w:rPr>
        <w:t>Ao reunir a sua cronologia, é favor determinar todas as datas-chave e fornecer um breve resumo do evento.  Sempre que possível, inclua o tipo de comunicação, por exemplo, e-mail, carta, telefonema, texto, etc. O texto abaixo é incluído como exemplo ilustrativo.</w:t>
      </w:r>
    </w:p>
    <w:p w14:paraId="04E0E067" w14:textId="096D79CF" w:rsidR="00B8437C" w:rsidRPr="0099398B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5"/>
        <w:gridCol w:w="1694"/>
      </w:tblGrid>
      <w:tr w:rsidR="00B8437C" w:rsidRPr="0099398B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99398B">
              <w:rPr>
                <w:rFonts w:ascii="Montserrat" w:hAnsi="Montserrat"/>
                <w:b/>
              </w:rPr>
              <w:t>Data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99398B">
              <w:rPr>
                <w:rFonts w:ascii="Montserrat" w:hAnsi="Montserrat"/>
                <w:b/>
              </w:rPr>
              <w:t>Evento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99398B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99398B">
              <w:rPr>
                <w:rFonts w:ascii="Montserrat" w:hAnsi="Montserrat"/>
                <w:b/>
              </w:rPr>
              <w:t>Tipo de comunicação</w:t>
            </w:r>
          </w:p>
        </w:tc>
      </w:tr>
      <w:tr w:rsidR="00B8437C" w:rsidRPr="0099398B" w14:paraId="29C20E53" w14:textId="77777777" w:rsidTr="00B8437C">
        <w:tc>
          <w:tcPr>
            <w:tcW w:w="2045" w:type="dxa"/>
          </w:tcPr>
          <w:p w14:paraId="58039ABE" w14:textId="127AC34E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99398B">
              <w:rPr>
                <w:rFonts w:ascii="Montserrat" w:hAnsi="Montserrat"/>
                <w:bCs/>
              </w:rPr>
              <w:t>[</w:t>
            </w:r>
            <w:r w:rsidRPr="0099398B">
              <w:rPr>
                <w:rFonts w:ascii="Montserrat" w:hAnsi="Montserrat"/>
                <w:bCs/>
                <w:i/>
                <w:iCs/>
              </w:rPr>
              <w:t>1 de janeiro de 2020</w:t>
            </w:r>
            <w:r w:rsidRPr="0099398B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99398B">
              <w:rPr>
                <w:rFonts w:ascii="Montserrat" w:hAnsi="Montserrat"/>
                <w:bCs/>
              </w:rPr>
              <w:t>[</w:t>
            </w:r>
            <w:r w:rsidRPr="0099398B">
              <w:rPr>
                <w:rFonts w:ascii="Montserrat" w:hAnsi="Montserrat"/>
                <w:bCs/>
                <w:i/>
                <w:iCs/>
              </w:rPr>
              <w:t xml:space="preserve">Notificação recebida da Google que… </w:t>
            </w:r>
            <w:r w:rsidRPr="0099398B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1694" w:type="dxa"/>
          </w:tcPr>
          <w:p w14:paraId="474128AB" w14:textId="5203A3EB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99398B">
              <w:rPr>
                <w:rFonts w:ascii="Montserrat" w:hAnsi="Montserrat"/>
                <w:bCs/>
              </w:rPr>
              <w:t>[</w:t>
            </w:r>
            <w:r w:rsidRPr="0099398B">
              <w:rPr>
                <w:rFonts w:ascii="Montserrat" w:hAnsi="Montserrat"/>
                <w:bCs/>
                <w:i/>
                <w:iCs/>
              </w:rPr>
              <w:t>E-mail</w:t>
            </w:r>
            <w:r w:rsidRPr="0099398B">
              <w:rPr>
                <w:rFonts w:ascii="Montserrat" w:hAnsi="Montserrat"/>
                <w:bCs/>
              </w:rPr>
              <w:t>]</w:t>
            </w:r>
          </w:p>
        </w:tc>
      </w:tr>
      <w:tr w:rsidR="00B8437C" w:rsidRPr="0099398B" w14:paraId="55ECB26B" w14:textId="77777777" w:rsidTr="00B8437C">
        <w:tc>
          <w:tcPr>
            <w:tcW w:w="2045" w:type="dxa"/>
          </w:tcPr>
          <w:p w14:paraId="14AC56B4" w14:textId="6849317C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99398B">
              <w:rPr>
                <w:rFonts w:ascii="Montserrat" w:hAnsi="Montserrat"/>
                <w:bCs/>
              </w:rPr>
              <w:t>[</w:t>
            </w:r>
            <w:r w:rsidRPr="0099398B">
              <w:rPr>
                <w:rFonts w:ascii="Montserrat" w:hAnsi="Montserrat"/>
                <w:bCs/>
                <w:i/>
                <w:iCs/>
              </w:rPr>
              <w:t>3 de janeiro de 2020</w:t>
            </w:r>
            <w:r w:rsidRPr="0099398B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99398B">
              <w:rPr>
                <w:rFonts w:ascii="Montserrat" w:hAnsi="Montserrat"/>
                <w:bCs/>
              </w:rPr>
              <w:t>[</w:t>
            </w:r>
            <w:r w:rsidRPr="0099398B">
              <w:rPr>
                <w:rFonts w:ascii="Montserrat" w:hAnsi="Montserrat"/>
                <w:bCs/>
                <w:i/>
                <w:iCs/>
              </w:rPr>
              <w:t>Resposta ao e-mail da Google por…</w:t>
            </w:r>
            <w:r w:rsidRPr="0099398B">
              <w:rPr>
                <w:rFonts w:ascii="Montserrat" w:hAnsi="Montserrat"/>
                <w:bCs/>
              </w:rPr>
              <w:t>.]</w:t>
            </w:r>
          </w:p>
        </w:tc>
        <w:tc>
          <w:tcPr>
            <w:tcW w:w="1694" w:type="dxa"/>
          </w:tcPr>
          <w:p w14:paraId="7E7126DC" w14:textId="70B43E64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99398B">
              <w:rPr>
                <w:rFonts w:ascii="Montserrat" w:hAnsi="Montserrat"/>
                <w:bCs/>
              </w:rPr>
              <w:t>[</w:t>
            </w:r>
            <w:r w:rsidRPr="0099398B">
              <w:rPr>
                <w:rFonts w:ascii="Montserrat" w:hAnsi="Montserrat"/>
                <w:bCs/>
                <w:i/>
                <w:iCs/>
              </w:rPr>
              <w:t>E-mail</w:t>
            </w:r>
            <w:r w:rsidRPr="0099398B">
              <w:rPr>
                <w:rFonts w:ascii="Montserrat" w:hAnsi="Montserrat"/>
                <w:bCs/>
              </w:rPr>
              <w:t>]</w:t>
            </w:r>
          </w:p>
        </w:tc>
      </w:tr>
      <w:tr w:rsidR="00B8437C" w:rsidRPr="0099398B" w14:paraId="0F216C86" w14:textId="77777777" w:rsidTr="00B8437C">
        <w:tc>
          <w:tcPr>
            <w:tcW w:w="2045" w:type="dxa"/>
          </w:tcPr>
          <w:p w14:paraId="74858D4F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99398B" w14:paraId="099ACF9D" w14:textId="77777777" w:rsidTr="00B8437C">
        <w:tc>
          <w:tcPr>
            <w:tcW w:w="2045" w:type="dxa"/>
          </w:tcPr>
          <w:p w14:paraId="104CF805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99398B" w14:paraId="773F4683" w14:textId="77777777" w:rsidTr="00B8437C">
        <w:tc>
          <w:tcPr>
            <w:tcW w:w="2045" w:type="dxa"/>
          </w:tcPr>
          <w:p w14:paraId="131B6173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99398B" w14:paraId="5B328FA0" w14:textId="77777777" w:rsidTr="00B8437C">
        <w:tc>
          <w:tcPr>
            <w:tcW w:w="2045" w:type="dxa"/>
          </w:tcPr>
          <w:p w14:paraId="5180F950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99398B" w14:paraId="4A9C3948" w14:textId="77777777" w:rsidTr="00B8437C">
        <w:tc>
          <w:tcPr>
            <w:tcW w:w="2045" w:type="dxa"/>
          </w:tcPr>
          <w:p w14:paraId="3DBCCDEF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99398B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99398B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99398B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9F4C" w14:textId="77777777" w:rsidR="00A30072" w:rsidRDefault="00A30072" w:rsidP="001A6AB8">
      <w:pPr>
        <w:spacing w:after="0" w:line="240" w:lineRule="auto"/>
      </w:pPr>
      <w:r>
        <w:separator/>
      </w:r>
    </w:p>
  </w:endnote>
  <w:endnote w:type="continuationSeparator" w:id="0">
    <w:p w14:paraId="3D5A2BA4" w14:textId="77777777" w:rsidR="00A30072" w:rsidRDefault="00A30072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1DA0699" w:rsidR="00E544F6" w:rsidRPr="004F7CDE" w:rsidRDefault="0099398B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38CD63EF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</w:t>
          </w:r>
          <w:r w:rsidR="0099398B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Registo em Inglaterra n.º 2422813     Entidade sem fins lucrativos registo n.º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CD7" w14:textId="77777777" w:rsidR="00A30072" w:rsidRDefault="00A30072" w:rsidP="001A6AB8">
      <w:pPr>
        <w:spacing w:after="0" w:line="240" w:lineRule="auto"/>
      </w:pPr>
      <w:r>
        <w:separator/>
      </w:r>
    </w:p>
  </w:footnote>
  <w:footnote w:type="continuationSeparator" w:id="0">
    <w:p w14:paraId="5E50B2A4" w14:textId="77777777" w:rsidR="00A30072" w:rsidRDefault="00A30072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99398B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99398B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8E77B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99398B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99398B"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Conflitos melhores, Melhores resultados, Melhor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99398B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99398B">
                      <w:rPr>
                        <w:rFonts w:ascii="Montserrat" w:hAnsi="Montserrat"/>
                        <w:color w:val="25509E"/>
                        <w:sz w:val="22"/>
                        <w:szCs w:val="22"/>
                      </w:rPr>
                      <w:t>Conflitos melhores, Melhores resultados, Melhor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8E77B7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99398B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9953">
    <w:abstractNumId w:val="1"/>
  </w:num>
  <w:num w:numId="2" w16cid:durableId="14308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9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941FB"/>
    <w:rsid w:val="000A229D"/>
    <w:rsid w:val="000F129B"/>
    <w:rsid w:val="00142FFA"/>
    <w:rsid w:val="00150DA9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47609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8E77B7"/>
    <w:rsid w:val="00947510"/>
    <w:rsid w:val="0099398B"/>
    <w:rsid w:val="00A2252B"/>
    <w:rsid w:val="00A30072"/>
    <w:rsid w:val="00A404D5"/>
    <w:rsid w:val="00B8437C"/>
    <w:rsid w:val="00BF2C32"/>
    <w:rsid w:val="00CB6D22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2022-08-02T14:21:00Z</dcterms:created>
  <dcterms:modified xsi:type="dcterms:W3CDTF">2022-08-02T14:21:00Z</dcterms:modified>
</cp:coreProperties>
</file>