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27A81" w14:textId="16155F3A" w:rsidR="007829DE" w:rsidRDefault="007829DE" w:rsidP="007829DE"/>
    <w:p w14:paraId="71973DC6" w14:textId="77777777" w:rsidR="006D7028" w:rsidRPr="00166A62" w:rsidRDefault="006D7028"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olor w:val="385E9D"/>
          <w:sz w:val="60"/>
        </w:rPr>
      </w:pPr>
    </w:p>
    <w:p w14:paraId="620A8865" w14:textId="35DC90C9" w:rsidR="006D7028" w:rsidRDefault="0081416B"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385E9D"/>
          <w:sz w:val="88"/>
          <w:szCs w:val="88"/>
        </w:rPr>
      </w:pPr>
      <w:r>
        <w:rPr>
          <w:rFonts w:ascii="Montserrat" w:hAnsi="Montserrat"/>
          <w:b/>
          <w:color w:val="385E9D"/>
          <w:sz w:val="88"/>
        </w:rPr>
        <w:t>P2B-Vorlage für die Zusammenfassung eines Mediationsfalls</w:t>
      </w:r>
    </w:p>
    <w:p w14:paraId="64F9E6B5" w14:textId="6214A5B6" w:rsidR="00B8437C" w:rsidRDefault="00B8437C"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385E9D"/>
          <w:sz w:val="88"/>
          <w:szCs w:val="88"/>
        </w:rPr>
      </w:pPr>
    </w:p>
    <w:p w14:paraId="4D262FE7" w14:textId="163E35AB" w:rsidR="00B8437C" w:rsidRPr="00B8437C" w:rsidRDefault="00B8437C"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276" w:lineRule="auto"/>
        <w:rPr>
          <w:rFonts w:ascii="Montserrat" w:hAnsi="Montserrat" w:cs="Arial"/>
          <w:b/>
          <w:color w:val="385E9D"/>
          <w:szCs w:val="24"/>
        </w:rPr>
      </w:pPr>
      <w:r>
        <w:rPr>
          <w:rFonts w:ascii="Montserrat" w:hAnsi="Montserrat"/>
          <w:b/>
          <w:color w:val="385E9D"/>
        </w:rPr>
        <w:t>Nachfolgend finden Sie eine Vorlage zum Erstellen einer Fallzusammenfassung.  Eine Zusammenfassung der Fälle sollte die in dem Rechtsstreit aufgeworfene sachliche, wirtschaftliche und rechtliche Frage detailliert beschreiben. Sie sollte auch klar darlegen, was jede Partei aus der Mediation erreichen möchte.  Sie ist auf 10 Seiten beschränkt. Das nachfolgende Dokument dient nur als Orientierungshilfe und es ist nicht zwingend erforderlich, dieses Formular für die Zusammenfassung der Fälle zu befolgen.</w:t>
      </w:r>
    </w:p>
    <w:p w14:paraId="491F8799" w14:textId="77777777" w:rsidR="006D7028" w:rsidRPr="00166A62" w:rsidRDefault="006D7028" w:rsidP="006D7028">
      <w:pPr>
        <w:pStyle w:val="FreeForm"/>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line="360" w:lineRule="auto"/>
        <w:rPr>
          <w:rFonts w:ascii="Montserrat" w:hAnsi="Montserrat" w:cs="Arial"/>
          <w:color w:val="385E9D"/>
          <w:sz w:val="28"/>
        </w:rPr>
      </w:pPr>
    </w:p>
    <w:p w14:paraId="398F557E" w14:textId="77777777" w:rsidR="006D7028" w:rsidRPr="00166A62"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4ACF9B7D" w14:textId="77777777" w:rsidR="006D7028" w:rsidRPr="00166A62"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198CE6A6" w14:textId="77777777" w:rsidR="006D7028" w:rsidRPr="00166A62"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4D7938C8" w14:textId="77777777" w:rsidR="006D7028" w:rsidRPr="00166A62" w:rsidRDefault="006D7028" w:rsidP="006D7028">
      <w:pPr>
        <w:pStyle w:val="FreeForm"/>
        <w:tabs>
          <w:tab w:val="left" w:pos="709"/>
          <w:tab w:val="left" w:pos="1417"/>
          <w:tab w:val="left" w:pos="2126"/>
          <w:tab w:val="left" w:pos="2835"/>
          <w:tab w:val="left" w:pos="3543"/>
          <w:tab w:val="left" w:pos="4252"/>
        </w:tabs>
        <w:spacing w:line="360" w:lineRule="auto"/>
        <w:rPr>
          <w:rFonts w:ascii="Montserrat" w:hAnsi="Montserrat" w:cs="Arial"/>
          <w:color w:val="385E9D"/>
          <w:sz w:val="28"/>
        </w:rPr>
      </w:pPr>
    </w:p>
    <w:p w14:paraId="3E843FA0" w14:textId="77777777" w:rsidR="006D7028" w:rsidRPr="00166A62" w:rsidRDefault="006D7028" w:rsidP="006D7028">
      <w:pPr>
        <w:rPr>
          <w:rFonts w:ascii="Montserrat" w:hAnsi="Montserrat" w:cs="Arial"/>
        </w:rPr>
      </w:pPr>
      <w:r>
        <w:rPr>
          <w:rFonts w:ascii="Montserrat" w:hAnsi="Montserrat"/>
          <w:color w:val="385E9D"/>
          <w:sz w:val="28"/>
        </w:rPr>
        <w:t>Ausgabe 2020</w:t>
      </w:r>
      <w:r>
        <w:rPr>
          <w:rFonts w:ascii="Montserrat" w:hAnsi="Montserrat"/>
        </w:rPr>
        <w:br w:type="page"/>
      </w:r>
    </w:p>
    <w:p w14:paraId="7289B756" w14:textId="6B9DAA06" w:rsidR="006D7028" w:rsidRPr="00166A62" w:rsidRDefault="00B8437C" w:rsidP="006D7028">
      <w:pPr>
        <w:autoSpaceDE w:val="0"/>
        <w:autoSpaceDN w:val="0"/>
        <w:adjustRightInd w:val="0"/>
        <w:spacing w:line="360" w:lineRule="auto"/>
        <w:jc w:val="both"/>
        <w:rPr>
          <w:rFonts w:ascii="Montserrat" w:hAnsi="Montserrat" w:cs="Arial"/>
          <w:b/>
          <w:color w:val="3A5E9D"/>
          <w:sz w:val="24"/>
          <w:szCs w:val="18"/>
        </w:rPr>
      </w:pPr>
      <w:r>
        <w:rPr>
          <w:rFonts w:ascii="Montserrat" w:hAnsi="Montserrat"/>
          <w:b/>
          <w:color w:val="3A5E9D"/>
          <w:sz w:val="24"/>
        </w:rPr>
        <w:lastRenderedPageBreak/>
        <w:t>P2B Zusammenfassung des Mediationsverfahrens</w:t>
      </w:r>
    </w:p>
    <w:p w14:paraId="284B52C2" w14:textId="672A822A" w:rsidR="006D7028" w:rsidRPr="00166A62" w:rsidRDefault="006D7028" w:rsidP="006D7028">
      <w:pPr>
        <w:autoSpaceDE w:val="0"/>
        <w:autoSpaceDN w:val="0"/>
        <w:adjustRightInd w:val="0"/>
        <w:spacing w:line="360" w:lineRule="auto"/>
        <w:jc w:val="both"/>
        <w:rPr>
          <w:rFonts w:ascii="Montserrat" w:hAnsi="Montserrat" w:cs="Arial"/>
          <w:b/>
          <w:color w:val="3A5E9D"/>
          <w:sz w:val="20"/>
          <w:szCs w:val="18"/>
        </w:rPr>
      </w:pPr>
      <w:r>
        <w:rPr>
          <w:rFonts w:ascii="Montserrat" w:hAnsi="Montserrat"/>
          <w:b/>
          <w:color w:val="3A5E9D"/>
          <w:sz w:val="20"/>
        </w:rPr>
        <w:t>Ausgabe 2020</w:t>
      </w:r>
    </w:p>
    <w:p w14:paraId="081F54AD" w14:textId="77777777" w:rsidR="00B8437C" w:rsidRDefault="00B8437C" w:rsidP="0081416B">
      <w:pPr>
        <w:pStyle w:val="Heading2"/>
        <w:keepNext w:val="0"/>
        <w:keepLines w:val="0"/>
        <w:widowControl w:val="0"/>
        <w:tabs>
          <w:tab w:val="left" w:pos="284"/>
        </w:tabs>
        <w:spacing w:before="240" w:line="240" w:lineRule="auto"/>
        <w:rPr>
          <w:rFonts w:ascii="Humnst777 BT" w:eastAsia="Humnst777 BT" w:hAnsi="Humnst777 BT" w:cs="Humnst777 BT"/>
        </w:rPr>
      </w:pPr>
      <w:r>
        <w:rPr>
          <w:rFonts w:ascii="Humnst777 BT" w:hAnsi="Humnst777 BT"/>
          <w:color w:val="000000"/>
          <w:sz w:val="24"/>
        </w:rPr>
        <w:t>Die Parteien dieser Mediation</w:t>
      </w:r>
    </w:p>
    <w:p w14:paraId="3500351C" w14:textId="77777777" w:rsidR="00B8437C" w:rsidRDefault="00B8437C" w:rsidP="00B8437C">
      <w:pPr>
        <w:rPr>
          <w:rFonts w:ascii="Humnst777 BT" w:eastAsia="Humnst777 BT" w:hAnsi="Humnst777 BT" w:cs="Humnst777 BT"/>
          <w:sz w:val="4"/>
          <w:szCs w:val="4"/>
        </w:rPr>
      </w:pPr>
    </w:p>
    <w:tbl>
      <w:tblPr>
        <w:tblW w:w="10469" w:type="dxa"/>
        <w:tblBorders>
          <w:top w:val="nil"/>
          <w:left w:val="nil"/>
          <w:bottom w:val="nil"/>
          <w:right w:val="nil"/>
          <w:insideH w:val="nil"/>
          <w:insideV w:val="nil"/>
        </w:tblBorders>
        <w:tblLayout w:type="fixed"/>
        <w:tblLook w:val="0400" w:firstRow="0" w:lastRow="0" w:firstColumn="0" w:lastColumn="0" w:noHBand="0" w:noVBand="1"/>
      </w:tblPr>
      <w:tblGrid>
        <w:gridCol w:w="2328"/>
        <w:gridCol w:w="8141"/>
      </w:tblGrid>
      <w:tr w:rsidR="00B8437C" w14:paraId="32BDF6A4" w14:textId="77777777" w:rsidTr="009C4E96">
        <w:trPr>
          <w:trHeight w:val="355"/>
        </w:trPr>
        <w:tc>
          <w:tcPr>
            <w:tcW w:w="2328" w:type="dxa"/>
            <w:tcBorders>
              <w:right w:val="single" w:sz="4" w:space="0" w:color="000000"/>
            </w:tcBorders>
            <w:vAlign w:val="center"/>
          </w:tcPr>
          <w:p w14:paraId="640238DA" w14:textId="77777777" w:rsidR="00B8437C" w:rsidRDefault="00B8437C" w:rsidP="009C4E96">
            <w:pPr>
              <w:rPr>
                <w:rFonts w:ascii="Humnst777 Lt BT" w:eastAsia="Humnst777 Lt BT" w:hAnsi="Humnst777 Lt BT" w:cs="Humnst777 Lt BT"/>
              </w:rPr>
            </w:pPr>
            <w:r>
              <w:rPr>
                <w:rFonts w:ascii="Humnst777 Lt BT" w:hAnsi="Humnst777 Lt BT"/>
              </w:rPr>
              <w:t xml:space="preserve">Partei A / Geschäftskunde </w:t>
            </w:r>
            <w:r>
              <w:t xml:space="preserve">     </w:t>
            </w:r>
            <w:r>
              <w:rPr>
                <w:rFonts w:ascii="Humnst777 Lt BT" w:hAnsi="Humnst777 Lt BT"/>
              </w:rPr>
              <w:t xml:space="preserve"> </w:t>
            </w:r>
            <w:r>
              <w:t xml:space="preserve">     </w:t>
            </w:r>
          </w:p>
        </w:tc>
        <w:tc>
          <w:tcPr>
            <w:tcW w:w="8141" w:type="dxa"/>
            <w:tcBorders>
              <w:top w:val="single" w:sz="4" w:space="0" w:color="000000"/>
              <w:left w:val="single" w:sz="4" w:space="0" w:color="000000"/>
              <w:bottom w:val="single" w:sz="4" w:space="0" w:color="000000"/>
              <w:right w:val="single" w:sz="4" w:space="0" w:color="000000"/>
            </w:tcBorders>
            <w:vAlign w:val="center"/>
          </w:tcPr>
          <w:p w14:paraId="444C008D" w14:textId="77777777" w:rsidR="00B8437C" w:rsidRDefault="00B8437C" w:rsidP="009C4E96">
            <w:pPr>
              <w:ind w:left="142"/>
              <w:rPr>
                <w:rFonts w:ascii="Humnst777 Lt BT" w:eastAsia="Humnst777 Lt BT" w:hAnsi="Humnst777 Lt BT" w:cs="Humnst777 Lt BT"/>
              </w:rPr>
            </w:pPr>
          </w:p>
        </w:tc>
      </w:tr>
    </w:tbl>
    <w:p w14:paraId="3CABCE1D" w14:textId="77777777" w:rsidR="00B8437C" w:rsidRDefault="00B8437C" w:rsidP="00B8437C">
      <w:pPr>
        <w:rPr>
          <w:rFonts w:ascii="Humnst777 Lt BT" w:eastAsia="Humnst777 Lt BT" w:hAnsi="Humnst777 Lt BT" w:cs="Humnst777 Lt BT"/>
        </w:rPr>
      </w:pPr>
      <w:r>
        <w:rPr>
          <w:rFonts w:ascii="Humnst777 Lt BT" w:hAnsi="Humnst777 Lt BT"/>
        </w:rPr>
        <w:t>und</w:t>
      </w:r>
    </w:p>
    <w:tbl>
      <w:tblPr>
        <w:tblW w:w="10461" w:type="dxa"/>
        <w:tblBorders>
          <w:top w:val="nil"/>
          <w:left w:val="nil"/>
          <w:bottom w:val="nil"/>
          <w:right w:val="nil"/>
          <w:insideH w:val="nil"/>
          <w:insideV w:val="nil"/>
        </w:tblBorders>
        <w:tblLayout w:type="fixed"/>
        <w:tblLook w:val="0400" w:firstRow="0" w:lastRow="0" w:firstColumn="0" w:lastColumn="0" w:noHBand="0" w:noVBand="1"/>
      </w:tblPr>
      <w:tblGrid>
        <w:gridCol w:w="2327"/>
        <w:gridCol w:w="8134"/>
      </w:tblGrid>
      <w:tr w:rsidR="00B8437C" w14:paraId="606013FD" w14:textId="77777777" w:rsidTr="009C4E96">
        <w:trPr>
          <w:trHeight w:val="397"/>
        </w:trPr>
        <w:tc>
          <w:tcPr>
            <w:tcW w:w="2327" w:type="dxa"/>
            <w:tcBorders>
              <w:right w:val="single" w:sz="4" w:space="0" w:color="000000"/>
            </w:tcBorders>
            <w:vAlign w:val="center"/>
          </w:tcPr>
          <w:p w14:paraId="260F14E4" w14:textId="7E9D27C8" w:rsidR="00B8437C" w:rsidRDefault="00B8437C" w:rsidP="009C4E96">
            <w:pPr>
              <w:rPr>
                <w:rFonts w:ascii="Humnst777 Lt BT" w:eastAsia="Humnst777 Lt BT" w:hAnsi="Humnst777 Lt BT" w:cs="Humnst777 Lt BT"/>
              </w:rPr>
            </w:pPr>
            <w:r>
              <w:rPr>
                <w:rFonts w:ascii="Humnst777 Lt BT" w:hAnsi="Humnst777 Lt BT"/>
              </w:rPr>
              <w:t xml:space="preserve">Partei B / Plattform, die für die Erbringung der Dienstleistung verantwortlich ist  </w:t>
            </w:r>
          </w:p>
        </w:tc>
        <w:tc>
          <w:tcPr>
            <w:tcW w:w="8134" w:type="dxa"/>
            <w:tcBorders>
              <w:top w:val="single" w:sz="4" w:space="0" w:color="000000"/>
              <w:left w:val="single" w:sz="4" w:space="0" w:color="000000"/>
              <w:bottom w:val="single" w:sz="4" w:space="0" w:color="000000"/>
              <w:right w:val="single" w:sz="4" w:space="0" w:color="000000"/>
            </w:tcBorders>
            <w:vAlign w:val="center"/>
          </w:tcPr>
          <w:p w14:paraId="2BA126F3" w14:textId="77777777" w:rsidR="00B8437C" w:rsidRDefault="00B8437C" w:rsidP="009C4E96">
            <w:pPr>
              <w:ind w:left="142"/>
              <w:rPr>
                <w:rFonts w:ascii="Humnst777 Lt BT" w:eastAsia="Humnst777 Lt BT" w:hAnsi="Humnst777 Lt BT" w:cs="Humnst777 Lt BT"/>
              </w:rPr>
            </w:pPr>
            <w:bookmarkStart w:id="0" w:name="_GoBack"/>
            <w:bookmarkEnd w:id="0"/>
          </w:p>
        </w:tc>
      </w:tr>
    </w:tbl>
    <w:p w14:paraId="54AA6074" w14:textId="25732051" w:rsidR="006D7028" w:rsidRDefault="006D7028" w:rsidP="006D7028">
      <w:pPr>
        <w:rPr>
          <w:rFonts w:ascii="Montserrat" w:hAnsi="Montserrat" w:cs="Arial"/>
          <w:b/>
          <w:color w:val="3A5E9D"/>
          <w:lang w:eastAsia="en-GB"/>
        </w:rPr>
      </w:pPr>
    </w:p>
    <w:p w14:paraId="711168EF" w14:textId="60148DFA" w:rsidR="008766F2" w:rsidRDefault="008766F2" w:rsidP="008766F2">
      <w:pPr>
        <w:pStyle w:val="Heading2"/>
        <w:keepNext w:val="0"/>
        <w:keepLines w:val="0"/>
        <w:widowControl w:val="0"/>
        <w:numPr>
          <w:ilvl w:val="0"/>
          <w:numId w:val="3"/>
        </w:numPr>
        <w:tabs>
          <w:tab w:val="left" w:pos="284"/>
        </w:tabs>
        <w:spacing w:before="240" w:line="240" w:lineRule="auto"/>
        <w:rPr>
          <w:rFonts w:ascii="Humnst777 BT" w:eastAsia="Humnst777 BT" w:hAnsi="Humnst777 BT" w:cs="Humnst777 BT"/>
          <w:color w:val="000000"/>
          <w:sz w:val="24"/>
          <w:szCs w:val="24"/>
        </w:rPr>
      </w:pPr>
      <w:r>
        <w:rPr>
          <w:rFonts w:ascii="Humnst777 BT" w:hAnsi="Humnst777 BT"/>
          <w:color w:val="000000"/>
          <w:sz w:val="24"/>
        </w:rPr>
        <w:t>Streitfragen</w:t>
      </w:r>
    </w:p>
    <w:p w14:paraId="0F97A11D" w14:textId="470CA196" w:rsidR="00E659C7" w:rsidRDefault="00E659C7" w:rsidP="00E659C7">
      <w:pPr>
        <w:rPr>
          <w:lang w:eastAsia="en-GB"/>
        </w:rPr>
      </w:pPr>
    </w:p>
    <w:p w14:paraId="4A9FDF58" w14:textId="715520F7" w:rsidR="00E659C7" w:rsidRPr="00E659C7" w:rsidRDefault="00E659C7" w:rsidP="00E659C7">
      <w:r>
        <w:t>[</w:t>
      </w:r>
      <w:r>
        <w:rPr>
          <w:i/>
        </w:rPr>
        <w:t>Bitte führen Sie die rechtlichen und kommerziellen Fragen auf, in denen die Parteien nicht übereinstimmen.  Eine kurze Aufzählungsliste genügt.</w:t>
      </w:r>
      <w:r>
        <w:t>]</w:t>
      </w:r>
      <w:r>
        <w:rPr>
          <w:i/>
        </w:rPr>
        <w:t xml:space="preserve"> </w:t>
      </w:r>
    </w:p>
    <w:p w14:paraId="43F38ED6" w14:textId="77777777" w:rsidR="008766F2" w:rsidRDefault="008766F2" w:rsidP="008766F2">
      <w:pPr>
        <w:rPr>
          <w:lang w:eastAsia="en-GB"/>
        </w:rPr>
      </w:pPr>
    </w:p>
    <w:p w14:paraId="2C36427B" w14:textId="1BFD7F34" w:rsidR="00B8437C" w:rsidRDefault="001345F7" w:rsidP="008766F2">
      <w:pPr>
        <w:pStyle w:val="Heading2"/>
        <w:keepNext w:val="0"/>
        <w:keepLines w:val="0"/>
        <w:widowControl w:val="0"/>
        <w:numPr>
          <w:ilvl w:val="0"/>
          <w:numId w:val="3"/>
        </w:numPr>
        <w:tabs>
          <w:tab w:val="left" w:pos="284"/>
        </w:tabs>
        <w:spacing w:before="240" w:line="240" w:lineRule="auto"/>
        <w:rPr>
          <w:rFonts w:ascii="Humnst777 BT" w:eastAsia="Humnst777 BT" w:hAnsi="Humnst777 BT" w:cs="Humnst777 BT"/>
          <w:color w:val="000000"/>
          <w:sz w:val="24"/>
          <w:szCs w:val="24"/>
        </w:rPr>
      </w:pPr>
      <w:r>
        <w:rPr>
          <w:rFonts w:ascii="Humnst777 BT" w:hAnsi="Humnst777 BT"/>
          <w:color w:val="000000"/>
          <w:sz w:val="24"/>
        </w:rPr>
        <w:t>Faktenübersicht</w:t>
      </w:r>
    </w:p>
    <w:p w14:paraId="23785C38" w14:textId="63426D33" w:rsidR="001345F7" w:rsidRDefault="001345F7" w:rsidP="001345F7">
      <w:pPr>
        <w:rPr>
          <w:lang w:eastAsia="en-GB"/>
        </w:rPr>
      </w:pPr>
    </w:p>
    <w:p w14:paraId="066425D5" w14:textId="1A218553" w:rsidR="001345F7" w:rsidRPr="001345F7" w:rsidRDefault="001345F7" w:rsidP="001345F7">
      <w:pPr>
        <w:rPr>
          <w:b/>
          <w:bCs/>
        </w:rPr>
      </w:pPr>
      <w:r>
        <w:t>[</w:t>
      </w:r>
      <w:r>
        <w:rPr>
          <w:i/>
        </w:rPr>
        <w:t>Bitte geben Sie eine chronologisch geordnete Zusammenfassung der relevanten Fakten an.</w:t>
      </w:r>
      <w:r>
        <w:rPr>
          <w:b/>
        </w:rPr>
        <w:t>]</w:t>
      </w:r>
    </w:p>
    <w:p w14:paraId="101E3062" w14:textId="6C721EB8" w:rsidR="001345F7" w:rsidRPr="008766F2" w:rsidRDefault="008766F2" w:rsidP="001345F7">
      <w:r>
        <w:t xml:space="preserve">. </w:t>
      </w:r>
    </w:p>
    <w:p w14:paraId="68294DA7" w14:textId="2ED2ACF8" w:rsidR="001345F7" w:rsidRDefault="001345F7" w:rsidP="001345F7">
      <w:pPr>
        <w:pStyle w:val="Heading2"/>
        <w:keepNext w:val="0"/>
        <w:keepLines w:val="0"/>
        <w:widowControl w:val="0"/>
        <w:numPr>
          <w:ilvl w:val="0"/>
          <w:numId w:val="3"/>
        </w:numPr>
        <w:tabs>
          <w:tab w:val="left" w:pos="284"/>
        </w:tabs>
        <w:spacing w:before="240" w:line="240" w:lineRule="auto"/>
        <w:rPr>
          <w:rFonts w:ascii="Humnst777 BT" w:eastAsia="Humnst777 BT" w:hAnsi="Humnst777 BT" w:cs="Humnst777 BT"/>
          <w:color w:val="000000"/>
          <w:sz w:val="24"/>
          <w:szCs w:val="24"/>
        </w:rPr>
      </w:pPr>
      <w:r>
        <w:rPr>
          <w:rFonts w:ascii="Humnst777 BT" w:hAnsi="Humnst777 BT"/>
          <w:color w:val="000000"/>
          <w:sz w:val="24"/>
        </w:rPr>
        <w:t>Gewünschtes Ergebnis oder Abhilfe</w:t>
      </w:r>
    </w:p>
    <w:p w14:paraId="1A1664E4" w14:textId="47E68045" w:rsidR="001345F7" w:rsidRDefault="001345F7" w:rsidP="001345F7">
      <w:pPr>
        <w:rPr>
          <w:lang w:eastAsia="en-GB"/>
        </w:rPr>
      </w:pPr>
    </w:p>
    <w:p w14:paraId="70D3BDA4" w14:textId="20878038" w:rsidR="001345F7" w:rsidRPr="00E659C7" w:rsidRDefault="008766F2" w:rsidP="001345F7">
      <w:r>
        <w:t>[</w:t>
      </w:r>
      <w:r>
        <w:rPr>
          <w:i/>
        </w:rPr>
        <w:t>Bitte erläutern Sie Ihre Ziele für die Mediation und was Sie erreichen wollen</w:t>
      </w:r>
      <w:r>
        <w:t>.]</w:t>
      </w:r>
    </w:p>
    <w:sectPr w:rsidR="001345F7" w:rsidRPr="00E659C7" w:rsidSect="006D7028">
      <w:headerReference w:type="even" r:id="rId11"/>
      <w:headerReference w:type="default" r:id="rId12"/>
      <w:footerReference w:type="default" r:id="rId13"/>
      <w:headerReference w:type="first" r:id="rId14"/>
      <w:pgSz w:w="11906" w:h="16838" w:code="9"/>
      <w:pgMar w:top="1701" w:right="851" w:bottom="1843" w:left="851" w:header="5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B3854" w14:textId="77777777" w:rsidR="005466E2" w:rsidRDefault="005466E2" w:rsidP="001A6AB8">
      <w:pPr>
        <w:spacing w:after="0" w:line="240" w:lineRule="auto"/>
      </w:pPr>
      <w:r>
        <w:separator/>
      </w:r>
    </w:p>
  </w:endnote>
  <w:endnote w:type="continuationSeparator" w:id="0">
    <w:p w14:paraId="567FB411" w14:textId="77777777" w:rsidR="005466E2" w:rsidRDefault="005466E2"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Montserrat">
    <w:altName w:val="Montserrat"/>
    <w:panose1 w:val="00000500000000000000"/>
    <w:charset w:val="00"/>
    <w:family w:val="auto"/>
    <w:pitch w:val="variable"/>
    <w:sig w:usb0="2000020F" w:usb1="00000003" w:usb2="00000000" w:usb3="00000000" w:csb0="00000197" w:csb1="00000000"/>
  </w:font>
  <w:font w:name="Humnst777 BT">
    <w:altName w:val="Calibri"/>
    <w:charset w:val="00"/>
    <w:family w:val="auto"/>
    <w:pitch w:val="default"/>
  </w:font>
  <w:font w:name="Humnst777 Lt BT">
    <w:altName w:val="Calibri"/>
    <w:charset w:val="00"/>
    <w:family w:val="auto"/>
    <w:pitch w:val="default"/>
  </w:font>
  <w:font w:name="Montserrat SemiBold">
    <w:altName w:val="Calibri"/>
    <w:charset w:val="00"/>
    <w:family w:val="auto"/>
    <w:pitch w:val="variable"/>
    <w:sig w:usb0="2000020F" w:usb1="00000003" w:usb2="00000000" w:usb3="00000000" w:csb0="00000197" w:csb1="00000000"/>
  </w:font>
  <w:font w:name="Montserrat Medium">
    <w:altName w:val="Calibri"/>
    <w:charset w:val="00"/>
    <w:family w:val="auto"/>
    <w:pitch w:val="variable"/>
    <w:sig w:usb0="2000020F" w:usb1="00000003"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033"/>
      <w:gridCol w:w="5150"/>
    </w:tblGrid>
    <w:tr w:rsidR="004F7CDE" w:rsidRPr="004F7CDE" w14:paraId="42B94F7D" w14:textId="77777777" w:rsidTr="00CB6D22">
      <w:trPr>
        <w:trHeight w:val="442"/>
      </w:trPr>
      <w:tc>
        <w:tcPr>
          <w:tcW w:w="2724" w:type="dxa"/>
          <w:tcBorders>
            <w:right w:val="single" w:sz="4" w:space="0" w:color="BFBFBF" w:themeColor="background1" w:themeShade="BF"/>
          </w:tcBorders>
        </w:tcPr>
        <w:p w14:paraId="445452C8" w14:textId="0E8FFC31" w:rsidR="00E544F6" w:rsidRPr="004F7CDE" w:rsidRDefault="00E544F6" w:rsidP="004F7CDE">
          <w:pPr>
            <w:pStyle w:val="Footer"/>
            <w:spacing w:before="100" w:beforeAutospacing="1"/>
            <w:rPr>
              <w:rFonts w:ascii="Montserrat SemiBold" w:hAnsi="Montserrat SemiBold" w:cs="Montserrat SemiBold"/>
              <w:color w:val="FFFFFF" w:themeColor="background1"/>
              <w:sz w:val="16"/>
              <w:szCs w:val="16"/>
            </w:rPr>
          </w:pPr>
          <w:r>
            <w:rPr>
              <w:rFonts w:ascii="Montserrat SemiBold" w:hAnsi="Montserrat SemiBold"/>
              <w:color w:val="FFFFFF" w:themeColor="background1"/>
              <w:sz w:val="16"/>
            </w:rPr>
            <w:t>Zentrum für Effektive</w:t>
          </w:r>
        </w:p>
        <w:p w14:paraId="61B7454B" w14:textId="77777777" w:rsidR="00EB0F6A" w:rsidRDefault="00E544F6" w:rsidP="00877D33">
          <w:pPr>
            <w:pStyle w:val="Footer"/>
            <w:spacing w:before="60"/>
            <w:rPr>
              <w:rFonts w:ascii="Montserrat SemiBold" w:hAnsi="Montserrat SemiBold" w:cs="Montserrat SemiBold"/>
              <w:color w:val="FFFFFF" w:themeColor="background1"/>
              <w:sz w:val="16"/>
              <w:szCs w:val="16"/>
            </w:rPr>
          </w:pPr>
          <w:r>
            <w:rPr>
              <w:rFonts w:ascii="Montserrat SemiBold" w:hAnsi="Montserrat SemiBold"/>
              <w:color w:val="FFFFFF" w:themeColor="background1"/>
              <w:sz w:val="16"/>
            </w:rPr>
            <w:t>Streitbeilegung</w:t>
          </w:r>
        </w:p>
        <w:p w14:paraId="6BF14AC7" w14:textId="114BEEFF" w:rsidR="00E544F6" w:rsidRPr="004F7CDE" w:rsidRDefault="00AC7966" w:rsidP="00877D33">
          <w:pPr>
            <w:pStyle w:val="Footer"/>
            <w:spacing w:before="60"/>
            <w:rPr>
              <w:rFonts w:ascii="Montserrat" w:hAnsi="Montserrat" w:cs="Montserrat"/>
              <w:color w:val="FFFFFF" w:themeColor="background1"/>
              <w:sz w:val="16"/>
              <w:szCs w:val="16"/>
            </w:rPr>
          </w:pPr>
          <w:r>
            <w:rPr>
              <w:rFonts w:ascii="Montserrat" w:hAnsi="Montserrat"/>
              <w:color w:val="FFFFFF" w:themeColor="background1"/>
              <w:sz w:val="16"/>
            </w:rPr>
            <w:t>100 St. Paul’s Churchyard</w:t>
          </w:r>
        </w:p>
        <w:p w14:paraId="22CEA2D0" w14:textId="77777777" w:rsidR="00E544F6" w:rsidRPr="004F7CDE" w:rsidRDefault="00E544F6" w:rsidP="00877D33">
          <w:pPr>
            <w:pStyle w:val="Footer"/>
            <w:spacing w:before="60"/>
            <w:rPr>
              <w:rFonts w:ascii="Montserrat" w:hAnsi="Montserrat" w:cs="Montserrat"/>
              <w:color w:val="FFFFFF" w:themeColor="background1"/>
              <w:sz w:val="16"/>
              <w:szCs w:val="16"/>
            </w:rPr>
          </w:pPr>
          <w:r>
            <w:rPr>
              <w:rFonts w:ascii="Montserrat" w:hAnsi="Montserrat"/>
              <w:color w:val="FFFFFF" w:themeColor="background1"/>
              <w:sz w:val="16"/>
            </w:rPr>
            <w:t>London</w:t>
          </w:r>
        </w:p>
        <w:p w14:paraId="2E6672D2" w14:textId="442D9B4C" w:rsidR="00E544F6" w:rsidRPr="004F7CDE" w:rsidRDefault="00E544F6" w:rsidP="00877D33">
          <w:pPr>
            <w:pStyle w:val="Footer"/>
            <w:spacing w:before="60"/>
            <w:rPr>
              <w:color w:val="FFFFFF" w:themeColor="background1"/>
              <w:sz w:val="16"/>
              <w:szCs w:val="16"/>
            </w:rPr>
          </w:pPr>
          <w:r>
            <w:rPr>
              <w:rFonts w:ascii="Montserrat" w:hAnsi="Montserrat"/>
              <w:color w:val="FFFFFF" w:themeColor="background1"/>
              <w:sz w:val="16"/>
            </w:rPr>
            <w:t>EC4</w:t>
          </w:r>
          <w:r w:rsidR="00AC7966">
            <w:rPr>
              <w:rFonts w:ascii="Montserrat" w:hAnsi="Montserrat"/>
              <w:color w:val="FFFFFF" w:themeColor="background1"/>
              <w:sz w:val="16"/>
            </w:rPr>
            <w:t>M 8BU</w:t>
          </w:r>
        </w:p>
      </w:tc>
      <w:tc>
        <w:tcPr>
          <w:tcW w:w="3033" w:type="dxa"/>
          <w:tcBorders>
            <w:left w:val="single" w:sz="4" w:space="0" w:color="BFBFBF" w:themeColor="background1" w:themeShade="BF"/>
            <w:right w:val="single" w:sz="4" w:space="0" w:color="BFBFBF" w:themeColor="background1" w:themeShade="BF"/>
          </w:tcBorders>
        </w:tcPr>
        <w:p w14:paraId="41B4CABE" w14:textId="2219A02F" w:rsidR="00E544F6" w:rsidRPr="004F7CDE" w:rsidRDefault="00877D33" w:rsidP="004F7CDE">
          <w:pPr>
            <w:pBdr>
              <w:left w:val="single" w:sz="4" w:space="4" w:color="auto"/>
            </w:pBdr>
            <w:spacing w:before="100" w:beforeAutospacing="1"/>
            <w:rPr>
              <w:rFonts w:ascii="Montserrat" w:hAnsi="Montserrat"/>
              <w:color w:val="FFFFFF" w:themeColor="background1"/>
              <w:sz w:val="16"/>
              <w:szCs w:val="16"/>
            </w:rPr>
          </w:pPr>
          <w:r>
            <w:rPr>
              <w:rFonts w:ascii="Montserrat" w:hAnsi="Montserrat"/>
              <w:color w:val="FFFFFF" w:themeColor="background1"/>
              <w:sz w:val="16"/>
            </w:rPr>
            <w:t xml:space="preserve">   Tel.: +44 (0)20 7536 6060</w:t>
          </w:r>
        </w:p>
        <w:p w14:paraId="4FD2C4BF" w14:textId="337428DB" w:rsidR="00E544F6" w:rsidRPr="004F7CDE" w:rsidRDefault="00877D33" w:rsidP="00877D33">
          <w:pPr>
            <w:pBdr>
              <w:left w:val="single" w:sz="4" w:space="4" w:color="auto"/>
            </w:pBdr>
            <w:spacing w:before="60"/>
            <w:rPr>
              <w:rFonts w:ascii="Montserrat" w:hAnsi="Montserrat"/>
              <w:color w:val="FFFFFF" w:themeColor="background1"/>
              <w:sz w:val="16"/>
              <w:szCs w:val="16"/>
            </w:rPr>
          </w:pPr>
          <w:r>
            <w:rPr>
              <w:rFonts w:ascii="Montserrat" w:hAnsi="Montserrat"/>
              <w:color w:val="FFFFFF" w:themeColor="background1"/>
              <w:sz w:val="16"/>
            </w:rPr>
            <w:t xml:space="preserve">   W: www.cedr.com</w:t>
          </w:r>
        </w:p>
        <w:p w14:paraId="63D2B88A" w14:textId="23786063" w:rsidR="00E544F6" w:rsidRPr="00307036" w:rsidRDefault="00877D33" w:rsidP="00877D33">
          <w:pPr>
            <w:pBdr>
              <w:left w:val="single" w:sz="4" w:space="4" w:color="auto"/>
            </w:pBdr>
            <w:spacing w:before="60"/>
            <w:rPr>
              <w:rFonts w:ascii="Montserrat" w:hAnsi="Montserrat"/>
              <w:color w:val="FFFFFF" w:themeColor="background1"/>
              <w:sz w:val="16"/>
              <w:szCs w:val="16"/>
            </w:rPr>
          </w:pPr>
          <w:r>
            <w:rPr>
              <w:rFonts w:ascii="Montserrat" w:hAnsi="Montserrat"/>
              <w:color w:val="FFFFFF" w:themeColor="background1"/>
              <w:sz w:val="16"/>
            </w:rPr>
            <w:t xml:space="preserve">   E-Mail: info@cedr.com</w:t>
          </w:r>
        </w:p>
        <w:p w14:paraId="73D20DFB" w14:textId="19521B85" w:rsidR="00E544F6" w:rsidRPr="004F7CDE" w:rsidRDefault="00307036" w:rsidP="00877D33">
          <w:pPr>
            <w:pBdr>
              <w:left w:val="single" w:sz="4" w:space="4" w:color="auto"/>
            </w:pBdr>
            <w:spacing w:before="60"/>
            <w:rPr>
              <w:rFonts w:ascii="Montserrat" w:hAnsi="Montserrat"/>
              <w:color w:val="FFFFFF" w:themeColor="background1"/>
              <w:sz w:val="16"/>
              <w:szCs w:val="16"/>
            </w:rPr>
          </w:pPr>
          <w:r>
            <w:rPr>
              <w:rFonts w:ascii="Montserrat" w:hAnsi="Montserrat"/>
              <w:color w:val="FFFFFF" w:themeColor="background1"/>
              <w:sz w:val="16"/>
            </w:rPr>
            <w:t xml:space="preserve"> </w:t>
          </w:r>
        </w:p>
        <w:p w14:paraId="2B4FBDB4" w14:textId="3D7248A5" w:rsidR="00E544F6" w:rsidRPr="004F7CDE" w:rsidRDefault="00E544F6" w:rsidP="00877D33">
          <w:pPr>
            <w:pStyle w:val="Footer"/>
            <w:spacing w:before="60"/>
            <w:rPr>
              <w:rFonts w:ascii="Montserrat" w:hAnsi="Montserrat"/>
              <w:color w:val="FFFFFF" w:themeColor="background1"/>
              <w:sz w:val="16"/>
              <w:szCs w:val="16"/>
            </w:rPr>
          </w:pPr>
        </w:p>
      </w:tc>
      <w:tc>
        <w:tcPr>
          <w:tcW w:w="5149" w:type="dxa"/>
          <w:tcBorders>
            <w:left w:val="single" w:sz="4" w:space="0" w:color="BFBFBF" w:themeColor="background1" w:themeShade="BF"/>
          </w:tcBorders>
        </w:tcPr>
        <w:p w14:paraId="1D673C47" w14:textId="25C2541F" w:rsidR="00E544F6" w:rsidRPr="004F7CDE" w:rsidRDefault="00877D33" w:rsidP="004F7CDE">
          <w:pPr>
            <w:pStyle w:val="BasicParagraph"/>
            <w:pBdr>
              <w:left w:val="single" w:sz="4" w:space="4" w:color="auto"/>
            </w:pBdr>
            <w:tabs>
              <w:tab w:val="left" w:pos="300"/>
            </w:tabs>
            <w:spacing w:before="100" w:beforeAutospacing="1"/>
            <w:rPr>
              <w:rFonts w:ascii="Montserrat" w:hAnsi="Montserrat" w:cs="Montserrat"/>
              <w:color w:val="FFFFFF" w:themeColor="background1"/>
              <w:sz w:val="16"/>
              <w:szCs w:val="16"/>
            </w:rPr>
          </w:pPr>
          <w:r>
            <w:rPr>
              <w:rFonts w:ascii="Montserrat" w:hAnsi="Montserrat"/>
              <w:color w:val="FFFFFF" w:themeColor="background1"/>
              <w:sz w:val="16"/>
            </w:rPr>
            <w:t xml:space="preserve">    Twitter @cedrsays</w:t>
          </w:r>
        </w:p>
        <w:p w14:paraId="2D2D6CF2" w14:textId="594FACEE" w:rsidR="00E544F6" w:rsidRPr="004F7CDE" w:rsidRDefault="00877D33" w:rsidP="00877D33">
          <w:pPr>
            <w:pBdr>
              <w:left w:val="single" w:sz="4" w:space="4" w:color="auto"/>
            </w:pBdr>
            <w:spacing w:before="60"/>
            <w:rPr>
              <w:rFonts w:ascii="Montserrat" w:hAnsi="Montserrat"/>
              <w:color w:val="FFFFFF" w:themeColor="background1"/>
              <w:sz w:val="16"/>
              <w:szCs w:val="16"/>
            </w:rPr>
          </w:pPr>
          <w:r>
            <w:rPr>
              <w:rFonts w:ascii="Montserrat" w:hAnsi="Montserrat"/>
              <w:color w:val="FFFFFF" w:themeColor="background1"/>
              <w:sz w:val="16"/>
            </w:rPr>
            <w:t xml:space="preserve">    linkedin.com/unternehmen/CEDR</w:t>
          </w:r>
        </w:p>
      </w:tc>
    </w:tr>
    <w:tr w:rsidR="004F7CDE" w:rsidRPr="004F7CDE" w14:paraId="514FFAB6" w14:textId="77777777" w:rsidTr="00CB6D22">
      <w:trPr>
        <w:trHeight w:val="66"/>
      </w:trPr>
      <w:tc>
        <w:tcPr>
          <w:tcW w:w="10907" w:type="dxa"/>
          <w:gridSpan w:val="3"/>
        </w:tcPr>
        <w:p w14:paraId="3426D897" w14:textId="31FB1002" w:rsidR="004F7CDE" w:rsidRPr="004F7CDE" w:rsidRDefault="004F7CDE" w:rsidP="004F7CDE">
          <w:pPr>
            <w:pStyle w:val="BasicParagraph"/>
            <w:tabs>
              <w:tab w:val="left" w:pos="300"/>
            </w:tabs>
            <w:jc w:val="right"/>
            <w:rPr>
              <w:rFonts w:ascii="Montserrat" w:hAnsi="Montserrat" w:cs="Montserrat"/>
              <w:color w:val="FFFFFF" w:themeColor="background1"/>
              <w:sz w:val="10"/>
              <w:szCs w:val="10"/>
            </w:rPr>
          </w:pPr>
          <w:r>
            <w:rPr>
              <w:rFonts w:ascii="Montserrat" w:hAnsi="Montserrat"/>
              <w:color w:val="FFFFFF" w:themeColor="background1"/>
              <w:sz w:val="10"/>
            </w:rPr>
            <w:t>Registriert in England Nr. 2422813 Eingetragene Wohltätigkeitsnummer 1060369 © CEDR 2019</w:t>
          </w:r>
        </w:p>
      </w:tc>
    </w:tr>
  </w:tbl>
  <w:p w14:paraId="61D39DD3" w14:textId="44CA9BC6" w:rsidR="00EE77D9" w:rsidRPr="004F7CDE" w:rsidRDefault="004F7CDE" w:rsidP="00D62D15">
    <w:pPr>
      <w:pStyle w:val="Footer"/>
      <w:rPr>
        <w:color w:val="FFFFFF" w:themeColor="background1"/>
      </w:rPr>
    </w:pPr>
    <w:r>
      <w:rPr>
        <w:rFonts w:ascii="Montserrat" w:hAnsi="Montserrat"/>
        <w:noProof/>
        <w:color w:val="FFFFFF" w:themeColor="background1"/>
        <w:sz w:val="18"/>
        <w:szCs w:val="18"/>
      </w:rPr>
      <mc:AlternateContent>
        <mc:Choice Requires="wps">
          <w:drawing>
            <wp:anchor distT="45720" distB="45720" distL="114300" distR="114300" simplePos="0" relativeHeight="251658239" behindDoc="1" locked="0" layoutInCell="1" allowOverlap="1" wp14:anchorId="20DD8E6D" wp14:editId="0B112AEC">
              <wp:simplePos x="0" y="0"/>
              <wp:positionH relativeFrom="column">
                <wp:posOffset>-941336</wp:posOffset>
              </wp:positionH>
              <wp:positionV relativeFrom="paragraph">
                <wp:posOffset>-959056</wp:posOffset>
              </wp:positionV>
              <wp:extent cx="8119744" cy="1151254"/>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151254"/>
                      </a:xfrm>
                      <a:prstGeom prst="rect">
                        <a:avLst/>
                      </a:prstGeom>
                      <a:solidFill>
                        <a:srgbClr val="1A4FA6"/>
                      </a:solidFill>
                      <a:ln w="9525">
                        <a:noFill/>
                        <a:miter lim="800000"/>
                        <a:headEnd/>
                        <a:tailEnd/>
                      </a:ln>
                    </wps:spPr>
                    <wps:txb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0DD8E6D" id="_x0000_t202" coordsize="21600,21600" o:spt="202" path="m,l,21600r21600,l21600,xe">
              <v:stroke joinstyle="miter"/>
              <v:path gradientshapeok="t" o:connecttype="rect"/>
            </v:shapetype>
            <v:shape id="Text Box 3" o:spid="_x0000_s1027" type="#_x0000_t202" style="position:absolute;margin-left:-74.1pt;margin-top:-75.5pt;width:639.35pt;height:90.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" fillcolor="#1a4fa6" stroked="f">
              <v:textbo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14AC7" w14:textId="77777777" w:rsidR="005466E2" w:rsidRDefault="005466E2" w:rsidP="001A6AB8">
      <w:pPr>
        <w:spacing w:after="0" w:line="240" w:lineRule="auto"/>
      </w:pPr>
      <w:r>
        <w:separator/>
      </w:r>
    </w:p>
  </w:footnote>
  <w:footnote w:type="continuationSeparator" w:id="0">
    <w:p w14:paraId="36A2A65C" w14:textId="77777777" w:rsidR="005466E2" w:rsidRDefault="005466E2" w:rsidP="001A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6787B" w14:textId="08C9DD05" w:rsidR="001802BC" w:rsidRDefault="00AC7966">
    <w:pPr>
      <w:pStyle w:val="Header"/>
    </w:pPr>
    <w: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1029" type="#_x0000_t75" style="position:absolute;margin-left:0;margin-top:0;width:604.65pt;height:298.45pt;z-index:-251655168;mso-position-horizontal:center;mso-position-horizontal-relative:margin;mso-position-vertical:center;mso-position-vertical-relative:margin" o:allowincell="f">
          <v:imagedata r:id="rId1" o:title="CEDR-Logo-gre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7669" w14:textId="41411493" w:rsidR="001A6AB8" w:rsidRDefault="00AC7966">
    <w:pPr>
      <w:pStyle w:val="Header"/>
    </w:pPr>
    <w: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1030" type="#_x0000_t75" style="position:absolute;margin-left:0;margin-top:0;width:604.65pt;height:298.45pt;z-index:-251654144;mso-position-horizontal:center;mso-position-horizontal-relative:margin;mso-position-vertical:center;mso-position-vertical-relative:margin" o:allowincell="f">
          <v:imagedata r:id="rId1" o:title="CEDR-Logo-grey"/>
          <w10:wrap anchorx="margin" anchory="margin"/>
        </v:shape>
      </w:pict>
    </w:r>
    <w:r w:rsidR="00E15E12">
      <w:rPr>
        <w:noProof/>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Pr>
                              <w:rFonts w:ascii="Montserrat SemiBold" w:hAnsi="Montserrat SemiBold"/>
                              <w:color w:val="25509E"/>
                              <w:sz w:val="22"/>
                            </w:rPr>
                            <w:t xml:space="preserve">Bessere Konflikte, </w:t>
                          </w:r>
                          <w:r>
                            <w:rPr>
                              <w:rFonts w:ascii="Montserrat Medium" w:hAnsi="Montserrat Medium"/>
                              <w:color w:val="25509E"/>
                              <w:sz w:val="22"/>
                            </w:rPr>
                            <w:t>Bessere Ergebnisse,</w:t>
                          </w:r>
                          <w:r>
                            <w:rPr>
                              <w:rFonts w:ascii="Montserrat SemiBold" w:hAnsi="Montserrat SemiBold"/>
                              <w:color w:val="25509E"/>
                              <w:sz w:val="22"/>
                            </w:rPr>
                            <w:t xml:space="preserve"> </w:t>
                          </w:r>
                          <w:r>
                            <w:rPr>
                              <w:rFonts w:ascii="Montserrat" w:hAnsi="Montserrat"/>
                              <w:color w:val="25509E"/>
                              <w:sz w:val="22"/>
                            </w:rPr>
                            <w:t>Bessere Welt</w:t>
                          </w:r>
                        </w:p>
                        <w:p w14:paraId="680723BE" w14:textId="268C5CC0" w:rsidR="001A6AB8" w:rsidRDefault="001A6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50CDAD0" id="_x0000_t202" coordsize="21600,21600" o:spt="202" path="m,l,21600r21600,l21600,xe">
              <v:stroke joinstyle="miter"/>
              <v:path gradientshapeok="t" o:connecttype="rect"/>
            </v:shapetype>
            <v:shape id="Text Box 2" o:spid="_x0000_s1026"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" stroked="f">
              <v:textbo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Pr>
                        <w:rFonts w:ascii="Montserrat SemiBold" w:hAnsi="Montserrat SemiBold"/>
                        <w:color w:val="25509E"/>
                        <w:sz w:val="22"/>
                      </w:rPr>
                      <w:t xml:space="preserve">Bessere Konflikte, </w:t>
                    </w:r>
                    <w:proofErr w:type="spellStart"/>
                    <w:r>
                      <w:rPr>
                        <w:rFonts w:ascii="Montserrat Medium" w:hAnsi="Montserrat Medium"/>
                        <w:color w:val="25509E"/>
                        <w:sz w:val="22"/>
                      </w:rPr>
                      <w:t>Bessere</w:t>
                    </w:r>
                    <w:proofErr w:type="spellEnd"/>
                    <w:r>
                      <w:rPr>
                        <w:rFonts w:ascii="Montserrat Medium" w:hAnsi="Montserrat Medium"/>
                        <w:color w:val="25509E"/>
                        <w:sz w:val="22"/>
                      </w:rPr>
                      <w:t xml:space="preserve"> Ergebnisse,</w:t>
                    </w:r>
                    <w:r>
                      <w:rPr>
                        <w:rFonts w:ascii="Montserrat SemiBold" w:hAnsi="Montserrat SemiBold"/>
                        <w:color w:val="25509E"/>
                        <w:sz w:val="22"/>
                      </w:rPr>
                      <w:t xml:space="preserve"> </w:t>
                    </w:r>
                    <w:r>
                      <w:rPr>
                        <w:rFonts w:ascii="Montserrat" w:hAnsi="Montserrat"/>
                        <w:color w:val="25509E"/>
                        <w:sz w:val="22"/>
                      </w:rPr>
                      <w:t>Bessere Welt</w:t>
                    </w:r>
                  </w:p>
                  <w:p w14:paraId="680723BE" w14:textId="268C5CC0" w:rsidR="001A6AB8" w:rsidRDefault="001A6AB8"/>
                </w:txbxContent>
              </v:textbox>
              <w10:wrap type="square" anchorx="page"/>
            </v:shape>
          </w:pict>
        </mc:Fallback>
      </mc:AlternateContent>
    </w:r>
    <w:r w:rsidR="00E15E12">
      <w:rPr>
        <w:noProof/>
      </w:rPr>
      <w:drawing>
        <wp:inline distT="0" distB="0" distL="0" distR="0" wp14:anchorId="3FBCEA14" wp14:editId="3744925D">
          <wp:extent cx="862314" cy="529099"/>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00D55" w14:textId="456CF957" w:rsidR="001802BC" w:rsidRDefault="00AC7966">
    <w:pPr>
      <w:pStyle w:val="Header"/>
    </w:pPr>
    <w: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1028" type="#_x0000_t75" style="position:absolute;margin-left:0;margin-top:0;width:604.65pt;height:298.45pt;z-index:-251656192;mso-position-horizontal:center;mso-position-horizontal-relative:margin;mso-position-vertical:center;mso-position-vertical-relative:margin" o:allowincell="f">
          <v:imagedata r:id="rId1" o:title="CEDR-Logo-gre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63474A"/>
    <w:multiLevelType w:val="multilevel"/>
    <w:tmpl w:val="46E63E1A"/>
    <w:lvl w:ilvl="0">
      <w:start w:val="1"/>
      <w:numFmt w:val="decimal"/>
      <w:lvlText w:val="%1."/>
      <w:lvlJc w:val="left"/>
      <w:pPr>
        <w:ind w:left="360" w:hanging="360"/>
      </w:pPr>
      <w:rPr>
        <w:b/>
        <w:color w:val="000000"/>
        <w:sz w:val="24"/>
        <w:szCs w:val="24"/>
      </w:rPr>
    </w:lvl>
    <w:lvl w:ilvl="1">
      <w:start w:val="1"/>
      <w:numFmt w:val="decimal"/>
      <w:lvlText w:val="%1.%2."/>
      <w:lvlJc w:val="left"/>
      <w:pPr>
        <w:ind w:left="792" w:hanging="432"/>
      </w:pPr>
      <w:rPr>
        <w:b w:val="0"/>
        <w:color w:val="00000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407064D"/>
    <w:multiLevelType w:val="hybridMultilevel"/>
    <w:tmpl w:val="ED9C12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CE6408B"/>
    <w:multiLevelType w:val="hybridMultilevel"/>
    <w:tmpl w:val="A548464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B8"/>
    <w:rsid w:val="00051D0F"/>
    <w:rsid w:val="000A229D"/>
    <w:rsid w:val="000F129B"/>
    <w:rsid w:val="001345F7"/>
    <w:rsid w:val="00142FFA"/>
    <w:rsid w:val="001802BC"/>
    <w:rsid w:val="001A6AB8"/>
    <w:rsid w:val="002012E7"/>
    <w:rsid w:val="0024308E"/>
    <w:rsid w:val="0029281B"/>
    <w:rsid w:val="002C4C85"/>
    <w:rsid w:val="00300AC5"/>
    <w:rsid w:val="00307036"/>
    <w:rsid w:val="0036441D"/>
    <w:rsid w:val="00370C6F"/>
    <w:rsid w:val="0042710E"/>
    <w:rsid w:val="004F7CDE"/>
    <w:rsid w:val="005466E2"/>
    <w:rsid w:val="00554815"/>
    <w:rsid w:val="00575F2C"/>
    <w:rsid w:val="005A7CF3"/>
    <w:rsid w:val="005E03C1"/>
    <w:rsid w:val="005E3352"/>
    <w:rsid w:val="006D7028"/>
    <w:rsid w:val="006F42F8"/>
    <w:rsid w:val="007360D7"/>
    <w:rsid w:val="00774C5F"/>
    <w:rsid w:val="007829DE"/>
    <w:rsid w:val="00791B59"/>
    <w:rsid w:val="007B455F"/>
    <w:rsid w:val="007E154F"/>
    <w:rsid w:val="0081416B"/>
    <w:rsid w:val="0082182F"/>
    <w:rsid w:val="00866008"/>
    <w:rsid w:val="008766F2"/>
    <w:rsid w:val="00877D33"/>
    <w:rsid w:val="008D154F"/>
    <w:rsid w:val="00947510"/>
    <w:rsid w:val="00A0055E"/>
    <w:rsid w:val="00A22316"/>
    <w:rsid w:val="00A2252B"/>
    <w:rsid w:val="00A328B8"/>
    <w:rsid w:val="00A404D5"/>
    <w:rsid w:val="00A65169"/>
    <w:rsid w:val="00A87F04"/>
    <w:rsid w:val="00AC7966"/>
    <w:rsid w:val="00B410DA"/>
    <w:rsid w:val="00B725D9"/>
    <w:rsid w:val="00B8437C"/>
    <w:rsid w:val="00B925FD"/>
    <w:rsid w:val="00BF2C32"/>
    <w:rsid w:val="00CB6D22"/>
    <w:rsid w:val="00CE3373"/>
    <w:rsid w:val="00CF0042"/>
    <w:rsid w:val="00D612DA"/>
    <w:rsid w:val="00D62D15"/>
    <w:rsid w:val="00DB4D8A"/>
    <w:rsid w:val="00E15E12"/>
    <w:rsid w:val="00E544F6"/>
    <w:rsid w:val="00E659C7"/>
    <w:rsid w:val="00E84168"/>
    <w:rsid w:val="00EB0F6A"/>
    <w:rsid w:val="00EC5326"/>
    <w:rsid w:val="00EE77D9"/>
    <w:rsid w:val="00F657F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25A02"/>
  <w15:docId w15:val="{04E03068-25A7-4070-83FB-84DD4E4A2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8437C"/>
    <w:pPr>
      <w:keepNext/>
      <w:keepLines/>
      <w:spacing w:before="200" w:after="0" w:line="280" w:lineRule="auto"/>
      <w:outlineLvl w:val="1"/>
    </w:pPr>
    <w:rPr>
      <w:rFonts w:ascii="Cambria" w:eastAsia="Cambria" w:hAnsi="Cambria" w:cs="Cambria"/>
      <w:b/>
      <w:color w:val="4F81BD"/>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1">
    <w:name w:val="Unresolved Mention1"/>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paragraph" w:customStyle="1" w:styleId="FreeForm">
    <w:name w:val="Free Form"/>
    <w:rsid w:val="006D7028"/>
    <w:pPr>
      <w:spacing w:after="0" w:line="240" w:lineRule="auto"/>
    </w:pPr>
    <w:rPr>
      <w:rFonts w:ascii="Helvetica" w:eastAsia="ヒラギノ角ゴ Pro W3" w:hAnsi="Helvetica" w:cs="Times New Roman"/>
      <w:color w:val="000000"/>
      <w:sz w:val="24"/>
      <w:szCs w:val="20"/>
      <w:lang w:eastAsia="en-GB"/>
    </w:rPr>
  </w:style>
  <w:style w:type="paragraph" w:styleId="ListParagraph">
    <w:name w:val="List Paragraph"/>
    <w:basedOn w:val="Normal"/>
    <w:uiPriority w:val="34"/>
    <w:qFormat/>
    <w:rsid w:val="006D7028"/>
    <w:pPr>
      <w:spacing w:after="0" w:line="240" w:lineRule="auto"/>
      <w:ind w:left="720"/>
      <w:contextualSpacing/>
    </w:pPr>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unhideWhenUsed/>
    <w:rsid w:val="006D702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6D7028"/>
    <w:rPr>
      <w:rFonts w:ascii="Times New Roman" w:eastAsia="Times New Roman" w:hAnsi="Times New Roman" w:cs="Times New Roman"/>
      <w:sz w:val="20"/>
      <w:szCs w:val="20"/>
    </w:rPr>
  </w:style>
  <w:style w:type="character" w:styleId="FootnoteReference">
    <w:name w:val="footnote reference"/>
    <w:uiPriority w:val="99"/>
    <w:semiHidden/>
    <w:unhideWhenUsed/>
    <w:rsid w:val="006D7028"/>
    <w:rPr>
      <w:vertAlign w:val="superscript"/>
    </w:rPr>
  </w:style>
  <w:style w:type="character" w:customStyle="1" w:styleId="Heading2Char">
    <w:name w:val="Heading 2 Char"/>
    <w:basedOn w:val="DefaultParagraphFont"/>
    <w:link w:val="Heading2"/>
    <w:uiPriority w:val="9"/>
    <w:rsid w:val="00B8437C"/>
    <w:rPr>
      <w:rFonts w:ascii="Cambria" w:eastAsia="Cambria" w:hAnsi="Cambria" w:cs="Cambria"/>
      <w:b/>
      <w:color w:val="4F81BD"/>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8278566926C34BB0C132EE9BDF6F32" ma:contentTypeVersion="16" ma:contentTypeDescription="Create a new document." ma:contentTypeScope="" ma:versionID="f519578ab4920799eb7d7d84784e7c0d">
  <xsd:schema xmlns:xsd="http://www.w3.org/2001/XMLSchema" xmlns:xs="http://www.w3.org/2001/XMLSchema" xmlns:p="http://schemas.microsoft.com/office/2006/metadata/properties" xmlns:ns2="3bbb9330-ebfe-40c7-93bd-11ff205213b6" xmlns:ns3="1edb2e3b-e544-4abd-89c2-f34b16f9d81e" targetNamespace="http://schemas.microsoft.com/office/2006/metadata/properties" ma:root="true" ma:fieldsID="0a9a451deafdec1aeb236ee737ed470f" ns2:_="" ns3:_="">
    <xsd:import namespace="3bbb9330-ebfe-40c7-93bd-11ff205213b6"/>
    <xsd:import namespace="1edb2e3b-e544-4abd-89c2-f34b16f9d8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b9330-ebfe-40c7-93bd-11ff20521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86d0c3-ad27-4c05-885f-eb74c204a4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db2e3b-e544-4abd-89c2-f34b16f9d8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7be2d2-ab24-4b8c-a7e2-2b102fe1149f}" ma:internalName="TaxCatchAll" ma:showField="CatchAllData" ma:web="1edb2e3b-e544-4abd-89c2-f34b16f9d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edb2e3b-e544-4abd-89c2-f34b16f9d81e"/>
    <lcf76f155ced4ddcb4097134ff3c332f xmlns="3bbb9330-ebfe-40c7-93bd-11ff205213b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D10F6-6533-4D46-B7B0-8E28D5CB7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bb9330-ebfe-40c7-93bd-11ff205213b6"/>
    <ds:schemaRef ds:uri="1edb2e3b-e544-4abd-89c2-f34b16f9d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58C66E-158C-4A6C-9ABA-3FB460C91482}">
  <ds:schemaRefs>
    <ds:schemaRef ds:uri="http://schemas.microsoft.com/sharepoint/v3/contenttype/forms"/>
  </ds:schemaRefs>
</ds:datastoreItem>
</file>

<file path=customXml/itemProps3.xml><?xml version="1.0" encoding="utf-8"?>
<ds:datastoreItem xmlns:ds="http://schemas.openxmlformats.org/officeDocument/2006/customXml" ds:itemID="{8E6580B4-D762-46EB-96B9-6FDA511EF6D0}">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1edb2e3b-e544-4abd-89c2-f34b16f9d81e"/>
    <ds:schemaRef ds:uri="http://purl.org/dc/elements/1.1/"/>
    <ds:schemaRef ds:uri="http://schemas.microsoft.com/office/2006/metadata/properties"/>
    <ds:schemaRef ds:uri="3bbb9330-ebfe-40c7-93bd-11ff205213b6"/>
    <ds:schemaRef ds:uri="http://www.w3.org/XML/1998/namespace"/>
    <ds:schemaRef ds:uri="http://purl.org/dc/dcmitype/"/>
  </ds:schemaRefs>
</ds:datastoreItem>
</file>

<file path=customXml/itemProps4.xml><?xml version="1.0" encoding="utf-8"?>
<ds:datastoreItem xmlns:ds="http://schemas.openxmlformats.org/officeDocument/2006/customXml" ds:itemID="{4CC60622-CA95-465A-8B6D-0945DD585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163</Words>
  <Characters>1031</Characters>
  <Application>Microsoft Office Word</Application>
  <DocSecurity>0</DocSecurity>
  <Lines>16</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Anish Mistry</dc:creator>
  <cp:lastModifiedBy>Jess</cp:lastModifiedBy>
  <cp:revision>2</cp:revision>
  <dcterms:created xsi:type="dcterms:W3CDTF">2022-08-02T15:36:00Z</dcterms:created>
  <dcterms:modified xsi:type="dcterms:W3CDTF">2022-08-02T15:36:00Z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0x010100DF8278566926C34BB0C132EE9BDF6F32</vt:lpwstr>
  </property>
</Properties>
</file>