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94308" w14:textId="6E73B907" w:rsidR="00C50F0A" w:rsidRPr="00684E0C" w:rsidRDefault="00C50F0A" w:rsidP="00C50F0A">
      <w:pPr>
        <w:rPr>
          <w:rFonts w:ascii="Montserrat" w:hAnsi="Montserrat"/>
          <w:b/>
          <w:bCs/>
          <w:color w:val="1A4FA6"/>
          <w:sz w:val="32"/>
          <w:szCs w:val="32"/>
        </w:rPr>
      </w:pPr>
      <w:r w:rsidRPr="00684E0C">
        <w:rPr>
          <w:rFonts w:ascii="Montserrat" w:hAnsi="Montserrat"/>
          <w:b/>
          <w:bCs/>
          <w:color w:val="1A4FA6"/>
          <w:sz w:val="32"/>
          <w:szCs w:val="32"/>
        </w:rPr>
        <w:t xml:space="preserve">CEDR Mediation Agreement for Google's P2B </w:t>
      </w:r>
      <w:r w:rsidR="00957B8D">
        <w:rPr>
          <w:rFonts w:ascii="Montserrat" w:hAnsi="Montserrat"/>
          <w:b/>
          <w:bCs/>
          <w:color w:val="1A4FA6"/>
          <w:sz w:val="32"/>
          <w:szCs w:val="32"/>
        </w:rPr>
        <w:t>Mediation</w:t>
      </w:r>
    </w:p>
    <w:p w14:paraId="4D62C80C" w14:textId="77777777" w:rsidR="00C50F0A" w:rsidRDefault="00C50F0A" w:rsidP="00C50F0A">
      <w:pPr>
        <w:rPr>
          <w:rFonts w:ascii="Montserrat" w:hAnsi="Montserrat"/>
        </w:rPr>
      </w:pPr>
    </w:p>
    <w:p w14:paraId="7DA408A5" w14:textId="06A39A4A" w:rsidR="00C50F0A" w:rsidRPr="00C50F0A" w:rsidRDefault="00C50F0A" w:rsidP="00C50F0A">
      <w:pPr>
        <w:rPr>
          <w:rFonts w:ascii="Montserrat" w:hAnsi="Montserrat"/>
        </w:rPr>
      </w:pPr>
      <w:r w:rsidRPr="00C50F0A">
        <w:rPr>
          <w:rFonts w:ascii="Montserrat" w:hAnsi="Montserrat"/>
        </w:rPr>
        <w:t xml:space="preserve">THIS AGREEMENT dated ........................................................................................ IS MADE BETWEEN </w:t>
      </w:r>
    </w:p>
    <w:p w14:paraId="18ECA465" w14:textId="710EEA43" w:rsidR="00C50F0A" w:rsidRPr="00C50F0A" w:rsidRDefault="00C50F0A" w:rsidP="00C50F0A">
      <w:pPr>
        <w:rPr>
          <w:rFonts w:ascii="Montserrat" w:hAnsi="Montserrat"/>
          <w:b/>
          <w:bCs/>
          <w:sz w:val="24"/>
          <w:szCs w:val="24"/>
        </w:rPr>
      </w:pPr>
      <w:r w:rsidRPr="00C50F0A">
        <w:rPr>
          <w:rFonts w:ascii="Montserrat" w:hAnsi="Montserrat"/>
          <w:b/>
          <w:bCs/>
          <w:sz w:val="24"/>
          <w:szCs w:val="24"/>
        </w:rPr>
        <w:t xml:space="preserve">Party </w:t>
      </w:r>
      <w:r w:rsidR="00636526">
        <w:rPr>
          <w:rFonts w:ascii="Montserrat" w:hAnsi="Montserrat"/>
          <w:b/>
          <w:bCs/>
          <w:sz w:val="24"/>
          <w:szCs w:val="24"/>
        </w:rPr>
        <w:t>A</w:t>
      </w:r>
      <w:r w:rsidRPr="00C50F0A">
        <w:rPr>
          <w:rFonts w:ascii="Montserrat" w:hAnsi="Montserrat"/>
          <w:b/>
          <w:bCs/>
          <w:sz w:val="24"/>
          <w:szCs w:val="24"/>
        </w:rPr>
        <w:t xml:space="preserve"> </w:t>
      </w:r>
    </w:p>
    <w:p w14:paraId="10779D1A" w14:textId="77777777" w:rsidR="00C50F0A" w:rsidRPr="00C50F0A" w:rsidRDefault="00C50F0A" w:rsidP="00C50F0A">
      <w:pPr>
        <w:rPr>
          <w:rFonts w:ascii="Montserrat" w:hAnsi="Montserrat"/>
          <w:b/>
          <w:bCs/>
        </w:rPr>
      </w:pPr>
    </w:p>
    <w:p w14:paraId="496B734F" w14:textId="349E7508" w:rsidR="00C50F0A" w:rsidRPr="00C50F0A" w:rsidRDefault="00C50F0A" w:rsidP="00C50F0A">
      <w:pPr>
        <w:rPr>
          <w:rFonts w:ascii="Montserrat" w:hAnsi="Montserrat"/>
        </w:rPr>
      </w:pPr>
      <w:r w:rsidRPr="00C50F0A">
        <w:rPr>
          <w:rFonts w:ascii="Montserrat" w:hAnsi="Montserrat"/>
        </w:rPr>
        <w:t xml:space="preserve">........................................................... of ..................................................... </w:t>
      </w:r>
      <w:r w:rsidR="005E31A5" w:rsidRPr="00C50F0A">
        <w:rPr>
          <w:rFonts w:ascii="Montserrat" w:hAnsi="Montserrat"/>
        </w:rPr>
        <w:t xml:space="preserve">(also referred to as ‘the </w:t>
      </w:r>
      <w:r w:rsidR="005E31A5" w:rsidRPr="005E31A5">
        <w:rPr>
          <w:rFonts w:ascii="Montserrat" w:hAnsi="Montserrat"/>
          <w:b/>
          <w:bCs/>
          <w:i/>
          <w:iCs/>
        </w:rPr>
        <w:t>Business User</w:t>
      </w:r>
      <w:r w:rsidR="005E31A5" w:rsidRPr="00C50F0A">
        <w:rPr>
          <w:rFonts w:ascii="Montserrat" w:hAnsi="Montserrat"/>
        </w:rPr>
        <w:t xml:space="preserve">’) </w:t>
      </w:r>
    </w:p>
    <w:p w14:paraId="306D575C" w14:textId="77777777" w:rsidR="00C50F0A" w:rsidRDefault="00C50F0A" w:rsidP="00C50F0A">
      <w:pPr>
        <w:rPr>
          <w:rFonts w:ascii="Montserrat" w:hAnsi="Montserrat"/>
          <w:b/>
          <w:bCs/>
        </w:rPr>
      </w:pPr>
    </w:p>
    <w:p w14:paraId="3A337584" w14:textId="3AD3097C" w:rsidR="00C50F0A" w:rsidRPr="00C50F0A" w:rsidRDefault="00C50F0A" w:rsidP="00C50F0A">
      <w:pPr>
        <w:rPr>
          <w:rFonts w:ascii="Montserrat" w:hAnsi="Montserrat"/>
          <w:b/>
          <w:bCs/>
          <w:sz w:val="24"/>
          <w:szCs w:val="24"/>
        </w:rPr>
      </w:pPr>
      <w:r w:rsidRPr="00C50F0A">
        <w:rPr>
          <w:rFonts w:ascii="Montserrat" w:hAnsi="Montserrat"/>
          <w:b/>
          <w:bCs/>
          <w:sz w:val="24"/>
          <w:szCs w:val="24"/>
        </w:rPr>
        <w:t xml:space="preserve">Party </w:t>
      </w:r>
      <w:r w:rsidR="00636526">
        <w:rPr>
          <w:rFonts w:ascii="Montserrat" w:hAnsi="Montserrat"/>
          <w:b/>
          <w:bCs/>
          <w:sz w:val="24"/>
          <w:szCs w:val="24"/>
        </w:rPr>
        <w:t>B</w:t>
      </w:r>
      <w:r w:rsidRPr="00C50F0A">
        <w:rPr>
          <w:rFonts w:ascii="Montserrat" w:hAnsi="Montserrat"/>
          <w:b/>
          <w:bCs/>
          <w:sz w:val="24"/>
          <w:szCs w:val="24"/>
        </w:rPr>
        <w:t xml:space="preserve"> </w:t>
      </w:r>
    </w:p>
    <w:p w14:paraId="4610B29D" w14:textId="77777777" w:rsidR="00C50F0A" w:rsidRPr="00C50F0A" w:rsidRDefault="00C50F0A" w:rsidP="00C50F0A">
      <w:pPr>
        <w:rPr>
          <w:rFonts w:ascii="Montserrat" w:hAnsi="Montserrat"/>
          <w:b/>
          <w:bCs/>
        </w:rPr>
      </w:pPr>
    </w:p>
    <w:p w14:paraId="63301E4B" w14:textId="3DFC7FCF" w:rsidR="00C50F0A" w:rsidRDefault="00C50F0A" w:rsidP="00C50F0A">
      <w:pPr>
        <w:rPr>
          <w:rFonts w:ascii="Montserrat" w:hAnsi="Montserrat"/>
        </w:rPr>
      </w:pPr>
      <w:r w:rsidRPr="00C50F0A">
        <w:rPr>
          <w:rFonts w:ascii="Montserrat" w:hAnsi="Montserrat"/>
        </w:rPr>
        <w:t>........................................................... of .................................</w:t>
      </w:r>
      <w:r>
        <w:rPr>
          <w:rFonts w:ascii="Montserrat" w:hAnsi="Montserrat"/>
        </w:rPr>
        <w:t>.....</w:t>
      </w:r>
      <w:r w:rsidRPr="00C50F0A">
        <w:rPr>
          <w:rFonts w:ascii="Montserrat" w:hAnsi="Montserrat"/>
        </w:rPr>
        <w:t xml:space="preserve">................ </w:t>
      </w:r>
      <w:r w:rsidR="005E31A5" w:rsidRPr="00C50F0A">
        <w:rPr>
          <w:rFonts w:ascii="Montserrat" w:hAnsi="Montserrat"/>
        </w:rPr>
        <w:t>(also referred to as ‘</w:t>
      </w:r>
      <w:r w:rsidR="005E31A5" w:rsidRPr="005E31A5">
        <w:rPr>
          <w:rFonts w:ascii="Montserrat" w:hAnsi="Montserrat"/>
          <w:b/>
          <w:bCs/>
          <w:i/>
          <w:iCs/>
        </w:rPr>
        <w:t>Google</w:t>
      </w:r>
      <w:r w:rsidR="005E31A5" w:rsidRPr="00C50F0A">
        <w:rPr>
          <w:rFonts w:ascii="Montserrat" w:hAnsi="Montserrat"/>
        </w:rPr>
        <w:t>’)</w:t>
      </w:r>
    </w:p>
    <w:p w14:paraId="19CDF253" w14:textId="77777777" w:rsidR="00C50F0A" w:rsidRPr="00C50F0A" w:rsidRDefault="00C50F0A" w:rsidP="00C50F0A">
      <w:pPr>
        <w:rPr>
          <w:rFonts w:ascii="Montserrat" w:hAnsi="Montserrat"/>
        </w:rPr>
      </w:pPr>
    </w:p>
    <w:p w14:paraId="48071F2D" w14:textId="0CD624B6" w:rsidR="00C50F0A" w:rsidRDefault="00C50F0A" w:rsidP="00C50F0A">
      <w:pPr>
        <w:rPr>
          <w:rFonts w:ascii="Montserrat" w:hAnsi="Montserrat"/>
        </w:rPr>
      </w:pPr>
      <w:r w:rsidRPr="00C50F0A">
        <w:rPr>
          <w:rFonts w:ascii="Montserrat" w:hAnsi="Montserrat"/>
        </w:rPr>
        <w:t xml:space="preserve">(together referred to as ‘the Parties’) </w:t>
      </w:r>
    </w:p>
    <w:p w14:paraId="0E4B0355" w14:textId="77777777" w:rsidR="00C50F0A" w:rsidRPr="00C50F0A" w:rsidRDefault="00C50F0A" w:rsidP="00C50F0A">
      <w:pPr>
        <w:rPr>
          <w:rFonts w:ascii="Montserrat" w:hAnsi="Montserrat"/>
        </w:rPr>
      </w:pPr>
    </w:p>
    <w:p w14:paraId="39E65A12" w14:textId="6487AEF8" w:rsidR="00C50F0A" w:rsidRDefault="00C50F0A" w:rsidP="00C50F0A">
      <w:pPr>
        <w:rPr>
          <w:rFonts w:ascii="Montserrat" w:hAnsi="Montserrat"/>
          <w:b/>
          <w:bCs/>
          <w:sz w:val="24"/>
          <w:szCs w:val="24"/>
        </w:rPr>
      </w:pPr>
      <w:r w:rsidRPr="00C50F0A">
        <w:rPr>
          <w:rFonts w:ascii="Montserrat" w:hAnsi="Montserrat"/>
          <w:b/>
          <w:bCs/>
          <w:sz w:val="24"/>
          <w:szCs w:val="24"/>
        </w:rPr>
        <w:t xml:space="preserve">The Mediator </w:t>
      </w:r>
    </w:p>
    <w:p w14:paraId="445056B5" w14:textId="77777777" w:rsidR="00C50F0A" w:rsidRPr="00C50F0A" w:rsidRDefault="00C50F0A" w:rsidP="00C50F0A">
      <w:pPr>
        <w:rPr>
          <w:rFonts w:ascii="Montserrat" w:hAnsi="Montserrat"/>
          <w:b/>
          <w:bCs/>
          <w:sz w:val="24"/>
          <w:szCs w:val="24"/>
        </w:rPr>
      </w:pPr>
    </w:p>
    <w:p w14:paraId="5443EBD2" w14:textId="74C8D63A" w:rsidR="00C50F0A" w:rsidRPr="00C50F0A" w:rsidRDefault="00C50F0A" w:rsidP="00C50F0A">
      <w:pPr>
        <w:rPr>
          <w:rFonts w:ascii="Montserrat" w:hAnsi="Montserrat"/>
        </w:rPr>
      </w:pPr>
      <w:r w:rsidRPr="00C50F0A">
        <w:rPr>
          <w:rFonts w:ascii="Montserrat" w:hAnsi="Montserrat"/>
        </w:rPr>
        <w:t>...................................</w:t>
      </w:r>
      <w:r>
        <w:rPr>
          <w:rFonts w:ascii="Montserrat" w:hAnsi="Montserrat"/>
        </w:rPr>
        <w:t>.......................</w:t>
      </w:r>
      <w:r w:rsidRPr="00C50F0A">
        <w:rPr>
          <w:rFonts w:ascii="Montserrat" w:hAnsi="Montserrat"/>
        </w:rPr>
        <w:t xml:space="preserve">.. of </w:t>
      </w:r>
      <w:r w:rsidR="005E31A5">
        <w:rPr>
          <w:rFonts w:ascii="Montserrat" w:hAnsi="Montserrat"/>
        </w:rPr>
        <w:t>CEDR</w:t>
      </w:r>
      <w:r w:rsidRPr="00C50F0A">
        <w:rPr>
          <w:rFonts w:ascii="Montserrat" w:hAnsi="Montserrat"/>
        </w:rPr>
        <w:t xml:space="preserve"> (a term which includes any agreed Mediator Observer) </w:t>
      </w:r>
    </w:p>
    <w:p w14:paraId="11275BDE" w14:textId="77777777" w:rsidR="00C50F0A" w:rsidRDefault="00C50F0A" w:rsidP="00C50F0A">
      <w:pPr>
        <w:rPr>
          <w:rFonts w:ascii="Montserrat" w:hAnsi="Montserrat"/>
        </w:rPr>
      </w:pPr>
    </w:p>
    <w:p w14:paraId="4CBAB566" w14:textId="591B25D5" w:rsidR="00C50F0A" w:rsidRDefault="00C50F0A" w:rsidP="00C50F0A">
      <w:pPr>
        <w:rPr>
          <w:rFonts w:ascii="Montserrat" w:hAnsi="Montserrat"/>
        </w:rPr>
      </w:pPr>
      <w:r w:rsidRPr="00C50F0A">
        <w:rPr>
          <w:rFonts w:ascii="Montserrat" w:hAnsi="Montserrat"/>
        </w:rPr>
        <w:t xml:space="preserve">and </w:t>
      </w:r>
    </w:p>
    <w:p w14:paraId="31CDE94A" w14:textId="0C0C60AA" w:rsidR="00C50F0A" w:rsidRDefault="00C50F0A" w:rsidP="00C50F0A">
      <w:pPr>
        <w:rPr>
          <w:rFonts w:ascii="Montserrat" w:hAnsi="Montserrat"/>
        </w:rPr>
      </w:pPr>
      <w:r w:rsidRPr="00C50F0A">
        <w:rPr>
          <w:rFonts w:ascii="Montserrat" w:hAnsi="Montserrat"/>
          <w:b/>
          <w:bCs/>
          <w:sz w:val="24"/>
          <w:szCs w:val="24"/>
        </w:rPr>
        <w:t>CEDR</w:t>
      </w:r>
      <w:r w:rsidRPr="00C50F0A">
        <w:rPr>
          <w:rFonts w:ascii="Montserrat" w:hAnsi="Montserrat"/>
        </w:rPr>
        <w:t xml:space="preserve"> of </w:t>
      </w:r>
      <w:r w:rsidR="00F15E4D">
        <w:rPr>
          <w:rFonts w:ascii="Montserrat" w:hAnsi="Montserrat"/>
        </w:rPr>
        <w:t>100 St. Paul’s Churchyard</w:t>
      </w:r>
      <w:r w:rsidRPr="00C50F0A">
        <w:rPr>
          <w:rFonts w:ascii="Montserrat" w:hAnsi="Montserrat"/>
        </w:rPr>
        <w:t>, London EC4</w:t>
      </w:r>
      <w:r w:rsidR="00F15E4D">
        <w:rPr>
          <w:rFonts w:ascii="Montserrat" w:hAnsi="Montserrat"/>
        </w:rPr>
        <w:t>M 8BU</w:t>
      </w:r>
    </w:p>
    <w:p w14:paraId="7D314157" w14:textId="77777777" w:rsidR="005E31A5" w:rsidRPr="00C50F0A" w:rsidRDefault="005E31A5" w:rsidP="005E31A5">
      <w:pPr>
        <w:rPr>
          <w:rFonts w:ascii="Montserrat" w:hAnsi="Montserrat"/>
        </w:rPr>
      </w:pPr>
      <w:r w:rsidRPr="00C50F0A">
        <w:rPr>
          <w:rFonts w:ascii="Montserrat" w:hAnsi="Montserrat"/>
        </w:rPr>
        <w:t xml:space="preserve">(together referred to as ‘the </w:t>
      </w:r>
      <w:r w:rsidRPr="005E31A5">
        <w:rPr>
          <w:rFonts w:ascii="Montserrat" w:hAnsi="Montserrat"/>
          <w:b/>
          <w:bCs/>
          <w:i/>
          <w:iCs/>
        </w:rPr>
        <w:t>Providers of the Mediation Service’</w:t>
      </w:r>
      <w:r w:rsidRPr="00C50F0A">
        <w:rPr>
          <w:rFonts w:ascii="Montserrat" w:hAnsi="Montserrat"/>
        </w:rPr>
        <w:t xml:space="preserve">) </w:t>
      </w:r>
    </w:p>
    <w:p w14:paraId="6B3C575E" w14:textId="77777777" w:rsidR="00C50F0A" w:rsidRPr="00C50F0A" w:rsidRDefault="00C50F0A" w:rsidP="00C50F0A">
      <w:pPr>
        <w:rPr>
          <w:rFonts w:ascii="Montserrat" w:hAnsi="Montserrat"/>
        </w:rPr>
      </w:pPr>
    </w:p>
    <w:p w14:paraId="437B908D" w14:textId="77777777" w:rsidR="00C50F0A" w:rsidRPr="00C50F0A" w:rsidRDefault="00C50F0A" w:rsidP="00C50F0A">
      <w:pPr>
        <w:rPr>
          <w:rFonts w:ascii="Montserrat" w:hAnsi="Montserrat"/>
        </w:rPr>
      </w:pPr>
      <w:r w:rsidRPr="00C50F0A">
        <w:rPr>
          <w:rFonts w:ascii="Montserrat" w:hAnsi="Montserrat"/>
        </w:rPr>
        <w:t xml:space="preserve">in relation to a mediation to be held </w:t>
      </w:r>
    </w:p>
    <w:p w14:paraId="287325AC" w14:textId="5A7AD708" w:rsidR="00C50F0A" w:rsidRPr="00C50F0A" w:rsidRDefault="00C50F0A" w:rsidP="00C50F0A">
      <w:pPr>
        <w:rPr>
          <w:rFonts w:ascii="Montserrat" w:hAnsi="Montserrat"/>
        </w:rPr>
      </w:pPr>
      <w:r w:rsidRPr="00C50F0A">
        <w:rPr>
          <w:rFonts w:ascii="Montserrat" w:hAnsi="Montserrat"/>
        </w:rPr>
        <w:t>on [DATE, TIME]</w:t>
      </w:r>
      <w:r w:rsidR="00590754">
        <w:rPr>
          <w:rFonts w:ascii="Montserrat" w:hAnsi="Montserrat"/>
        </w:rPr>
        <w:t xml:space="preserve"> </w:t>
      </w:r>
      <w:r w:rsidRPr="00C50F0A">
        <w:rPr>
          <w:rFonts w:ascii="Montserrat" w:hAnsi="Montserrat"/>
        </w:rPr>
        <w:t>....................................................................................................................................</w:t>
      </w:r>
    </w:p>
    <w:p w14:paraId="13BCED46" w14:textId="1EC4A739" w:rsidR="00C50F0A" w:rsidRDefault="00C50F0A" w:rsidP="00C50F0A">
      <w:pPr>
        <w:rPr>
          <w:rFonts w:ascii="Montserrat" w:hAnsi="Montserrat"/>
        </w:rPr>
      </w:pPr>
      <w:r w:rsidRPr="00C50F0A">
        <w:rPr>
          <w:rFonts w:ascii="Montserrat" w:hAnsi="Montserrat"/>
        </w:rPr>
        <w:t xml:space="preserve">by video conference using Google Meet (‘the </w:t>
      </w:r>
      <w:r w:rsidRPr="002E7A85">
        <w:rPr>
          <w:rFonts w:ascii="Montserrat" w:hAnsi="Montserrat"/>
          <w:b/>
          <w:bCs/>
          <w:i/>
          <w:iCs/>
        </w:rPr>
        <w:t>Communication Service Provider</w:t>
      </w:r>
      <w:r w:rsidRPr="00C50F0A">
        <w:rPr>
          <w:rFonts w:ascii="Montserrat" w:hAnsi="Montserrat"/>
        </w:rPr>
        <w:t>’) or, in case of technical difficulties with the video conference on the day of the mediation, by telephone</w:t>
      </w:r>
      <w:r w:rsidR="005E31A5">
        <w:rPr>
          <w:rFonts w:ascii="Montserrat" w:hAnsi="Montserrat"/>
        </w:rPr>
        <w:t>.</w:t>
      </w:r>
      <w:r w:rsidRPr="00C50F0A">
        <w:rPr>
          <w:rFonts w:ascii="Montserrat" w:hAnsi="Montserrat"/>
        </w:rPr>
        <w:t xml:space="preserve">  Details about how to join the video conference(s) and back-up dial-in codes will be communicated to the Parties and the Mediator by CEDR by email at least three (3) working days before the mediation</w:t>
      </w:r>
      <w:r w:rsidR="005E31A5">
        <w:rPr>
          <w:rFonts w:ascii="Montserrat" w:hAnsi="Montserrat"/>
        </w:rPr>
        <w:t xml:space="preserve"> </w:t>
      </w:r>
      <w:r w:rsidRPr="00C50F0A">
        <w:rPr>
          <w:rFonts w:ascii="Montserrat" w:hAnsi="Montserrat"/>
        </w:rPr>
        <w:t xml:space="preserve">(‘the </w:t>
      </w:r>
      <w:r w:rsidRPr="005E31A5">
        <w:rPr>
          <w:rFonts w:ascii="Montserrat" w:hAnsi="Montserrat"/>
          <w:b/>
          <w:bCs/>
          <w:i/>
          <w:iCs/>
        </w:rPr>
        <w:t>Mediation</w:t>
      </w:r>
      <w:r w:rsidRPr="00C50F0A">
        <w:rPr>
          <w:rFonts w:ascii="Montserrat" w:hAnsi="Montserrat"/>
        </w:rPr>
        <w:t>’)</w:t>
      </w:r>
      <w:r w:rsidR="005E31A5">
        <w:rPr>
          <w:rFonts w:ascii="Montserrat" w:hAnsi="Montserrat"/>
        </w:rPr>
        <w:t>.</w:t>
      </w:r>
      <w:r w:rsidRPr="00C50F0A">
        <w:rPr>
          <w:rFonts w:ascii="Montserrat" w:hAnsi="Montserrat"/>
        </w:rPr>
        <w:t xml:space="preserve"> </w:t>
      </w:r>
    </w:p>
    <w:p w14:paraId="45DED821" w14:textId="77777777" w:rsidR="005E31A5" w:rsidRPr="00C50F0A" w:rsidRDefault="005E31A5" w:rsidP="00C50F0A">
      <w:pPr>
        <w:rPr>
          <w:rFonts w:ascii="Montserrat" w:hAnsi="Montserrat"/>
        </w:rPr>
      </w:pPr>
      <w:bookmarkStart w:id="0" w:name="_GoBack"/>
      <w:bookmarkEnd w:id="0"/>
    </w:p>
    <w:p w14:paraId="51E764BB" w14:textId="61A152EB" w:rsidR="00C50F0A" w:rsidRPr="00C50F0A" w:rsidRDefault="00C50F0A" w:rsidP="00C50F0A">
      <w:pPr>
        <w:rPr>
          <w:rFonts w:ascii="Montserrat" w:hAnsi="Montserrat"/>
        </w:rPr>
      </w:pPr>
      <w:r w:rsidRPr="00C50F0A">
        <w:rPr>
          <w:rFonts w:ascii="Montserrat" w:hAnsi="Montserrat"/>
        </w:rPr>
        <w:lastRenderedPageBreak/>
        <w:t xml:space="preserve">IT IS AGREED by those signing this Agreement THAT: </w:t>
      </w:r>
    </w:p>
    <w:p w14:paraId="35102CA8" w14:textId="77777777" w:rsidR="00C50F0A" w:rsidRPr="00590754" w:rsidRDefault="00C50F0A" w:rsidP="00C50F0A">
      <w:pPr>
        <w:rPr>
          <w:rFonts w:ascii="Montserrat" w:hAnsi="Montserrat"/>
          <w:b/>
          <w:bCs/>
          <w:sz w:val="24"/>
          <w:szCs w:val="24"/>
        </w:rPr>
      </w:pPr>
      <w:r w:rsidRPr="00590754">
        <w:rPr>
          <w:rFonts w:ascii="Montserrat" w:hAnsi="Montserrat"/>
          <w:b/>
          <w:bCs/>
          <w:sz w:val="24"/>
          <w:szCs w:val="24"/>
        </w:rPr>
        <w:t xml:space="preserve">The Mediation </w:t>
      </w:r>
    </w:p>
    <w:p w14:paraId="488DF0E3" w14:textId="33213DDC" w:rsidR="00C50F0A" w:rsidRPr="00C50F0A" w:rsidRDefault="00C50F0A" w:rsidP="00C50F0A">
      <w:pPr>
        <w:rPr>
          <w:rFonts w:ascii="Montserrat" w:hAnsi="Montserrat"/>
        </w:rPr>
      </w:pPr>
      <w:r w:rsidRPr="00590754">
        <w:rPr>
          <w:rFonts w:ascii="Montserrat" w:hAnsi="Montserrat"/>
          <w:b/>
          <w:bCs/>
        </w:rPr>
        <w:t>1.</w:t>
      </w:r>
      <w:r w:rsidRPr="00C50F0A">
        <w:rPr>
          <w:rFonts w:ascii="Montserrat" w:hAnsi="Montserrat"/>
        </w:rPr>
        <w:t xml:space="preserve"> The Parties agree to attempt in good faith to settle their dispute at the Mediation. The Mediator agrees to conduct and the Parties to participate in the Mediation in accordance with this Agreement to mediate and consistent with the Mediation Rules for Google P2B </w:t>
      </w:r>
      <w:r w:rsidR="00957B8D">
        <w:rPr>
          <w:rFonts w:ascii="Montserrat" w:hAnsi="Montserrat"/>
        </w:rPr>
        <w:t>Disputes</w:t>
      </w:r>
      <w:r w:rsidR="00957B8D" w:rsidRPr="00C50F0A">
        <w:rPr>
          <w:rFonts w:ascii="Montserrat" w:hAnsi="Montserrat"/>
        </w:rPr>
        <w:t xml:space="preserve"> </w:t>
      </w:r>
      <w:r w:rsidRPr="00C50F0A">
        <w:rPr>
          <w:rFonts w:ascii="Montserrat" w:hAnsi="Montserrat"/>
        </w:rPr>
        <w:t xml:space="preserve">(‘the </w:t>
      </w:r>
      <w:r w:rsidRPr="002E7A85">
        <w:rPr>
          <w:rFonts w:ascii="Montserrat" w:hAnsi="Montserrat"/>
          <w:b/>
          <w:bCs/>
          <w:i/>
          <w:iCs/>
        </w:rPr>
        <w:t>Mediation Rules</w:t>
      </w:r>
      <w:r w:rsidRPr="002E7A85">
        <w:rPr>
          <w:rFonts w:ascii="Montserrat" w:hAnsi="Montserrat"/>
          <w:i/>
          <w:iCs/>
        </w:rPr>
        <w:t>’</w:t>
      </w:r>
      <w:r w:rsidRPr="00C50F0A">
        <w:rPr>
          <w:rFonts w:ascii="Montserrat" w:hAnsi="Montserrat"/>
        </w:rPr>
        <w:t>) applicable at the time of this Agreement. The Mediator further agrees to conduct the Mediation in accordance with the CEDR Code of Conduct for Third Party Neutrals current at the date of this Agreement. By accepting this Agreement, the Parties and the Providers of the Mediation Service confirm they understand and agree to be bound by the Mediation Rules, which is hereby incorporated by reference and is to be considered an integral part of this Agreement.  The Parties expressly acknowledge and agree that nothing in this Agreement or the Mediation Rules obligates the Parties to settle their dispute at the Mediation.</w:t>
      </w:r>
    </w:p>
    <w:p w14:paraId="085F15BA" w14:textId="77777777" w:rsidR="00C50F0A" w:rsidRPr="00C50F0A" w:rsidRDefault="00C50F0A" w:rsidP="00C50F0A">
      <w:pPr>
        <w:rPr>
          <w:rFonts w:ascii="Montserrat" w:hAnsi="Montserrat"/>
        </w:rPr>
      </w:pPr>
      <w:r w:rsidRPr="00590754">
        <w:rPr>
          <w:rFonts w:ascii="Montserrat" w:hAnsi="Montserrat"/>
          <w:b/>
          <w:bCs/>
        </w:rPr>
        <w:t>2.</w:t>
      </w:r>
      <w:r w:rsidRPr="00C50F0A">
        <w:rPr>
          <w:rFonts w:ascii="Montserrat" w:hAnsi="Montserrat"/>
        </w:rPr>
        <w:t xml:space="preserve"> The Parties agree that for the purposes of the Mediation the Mediator will be the organizer of the video conferencing or telephone communication service, unless otherwise agreed by the Parties. </w:t>
      </w:r>
    </w:p>
    <w:p w14:paraId="42D12B34" w14:textId="77777777" w:rsidR="00C50F0A" w:rsidRPr="00C50F0A" w:rsidRDefault="00C50F0A" w:rsidP="00C50F0A">
      <w:pPr>
        <w:rPr>
          <w:rFonts w:ascii="Montserrat" w:hAnsi="Montserrat"/>
        </w:rPr>
      </w:pPr>
    </w:p>
    <w:p w14:paraId="6D73514A" w14:textId="4D42FC87" w:rsidR="00C50F0A" w:rsidRPr="00590754" w:rsidRDefault="00C50F0A" w:rsidP="00C50F0A">
      <w:pPr>
        <w:rPr>
          <w:rFonts w:ascii="Montserrat" w:hAnsi="Montserrat"/>
          <w:b/>
          <w:bCs/>
          <w:sz w:val="24"/>
          <w:szCs w:val="24"/>
        </w:rPr>
      </w:pPr>
      <w:r w:rsidRPr="00590754">
        <w:rPr>
          <w:rFonts w:ascii="Montserrat" w:hAnsi="Montserrat"/>
          <w:b/>
          <w:bCs/>
          <w:sz w:val="24"/>
          <w:szCs w:val="24"/>
        </w:rPr>
        <w:t xml:space="preserve">Authority and </w:t>
      </w:r>
      <w:r w:rsidR="00184EFF">
        <w:rPr>
          <w:rFonts w:ascii="Montserrat" w:hAnsi="Montserrat"/>
          <w:b/>
          <w:bCs/>
          <w:sz w:val="24"/>
          <w:szCs w:val="24"/>
        </w:rPr>
        <w:t>S</w:t>
      </w:r>
      <w:r w:rsidRPr="00590754">
        <w:rPr>
          <w:rFonts w:ascii="Montserrat" w:hAnsi="Montserrat"/>
          <w:b/>
          <w:bCs/>
          <w:sz w:val="24"/>
          <w:szCs w:val="24"/>
        </w:rPr>
        <w:t xml:space="preserve">tatus </w:t>
      </w:r>
    </w:p>
    <w:p w14:paraId="7C027732" w14:textId="40D55A09" w:rsidR="00C50F0A" w:rsidRPr="00C50F0A" w:rsidRDefault="00C50F0A" w:rsidP="00C50F0A">
      <w:pPr>
        <w:rPr>
          <w:rFonts w:ascii="Montserrat" w:hAnsi="Montserrat"/>
        </w:rPr>
      </w:pPr>
      <w:r w:rsidRPr="00590754">
        <w:rPr>
          <w:rFonts w:ascii="Montserrat" w:hAnsi="Montserrat"/>
          <w:b/>
          <w:bCs/>
        </w:rPr>
        <w:t>3.</w:t>
      </w:r>
      <w:r w:rsidRPr="00C50F0A">
        <w:rPr>
          <w:rFonts w:ascii="Montserrat" w:hAnsi="Montserrat"/>
        </w:rPr>
        <w:t xml:space="preserve"> The person signing this Agreement on behalf of each Party warrants having authority to bind that Party and all other persons present on that Party’s behalf at the Mediation, to observe the terms of this Agreement, the Mediation Rules, </w:t>
      </w:r>
      <w:proofErr w:type="gramStart"/>
      <w:r w:rsidRPr="00C50F0A">
        <w:rPr>
          <w:rFonts w:ascii="Montserrat" w:hAnsi="Montserrat"/>
        </w:rPr>
        <w:t>and also</w:t>
      </w:r>
      <w:proofErr w:type="gramEnd"/>
      <w:r w:rsidRPr="00C50F0A">
        <w:rPr>
          <w:rFonts w:ascii="Montserrat" w:hAnsi="Montserrat"/>
        </w:rPr>
        <w:t xml:space="preserve"> having authority to bind that Party to the terms of any settlement. </w:t>
      </w:r>
    </w:p>
    <w:p w14:paraId="05A3A7FD" w14:textId="77777777" w:rsidR="00C50F0A" w:rsidRPr="00C50F0A" w:rsidRDefault="00C50F0A" w:rsidP="00C50F0A">
      <w:pPr>
        <w:rPr>
          <w:rFonts w:ascii="Montserrat" w:hAnsi="Montserrat"/>
        </w:rPr>
      </w:pPr>
    </w:p>
    <w:p w14:paraId="72703AE5" w14:textId="77777777" w:rsidR="00C50F0A" w:rsidRPr="00590754" w:rsidRDefault="00C50F0A" w:rsidP="00C50F0A">
      <w:pPr>
        <w:rPr>
          <w:rFonts w:ascii="Montserrat" w:hAnsi="Montserrat"/>
          <w:b/>
          <w:bCs/>
          <w:sz w:val="24"/>
          <w:szCs w:val="24"/>
        </w:rPr>
      </w:pPr>
      <w:r w:rsidRPr="00590754">
        <w:rPr>
          <w:rFonts w:ascii="Montserrat" w:hAnsi="Montserrat"/>
          <w:b/>
          <w:bCs/>
          <w:sz w:val="24"/>
          <w:szCs w:val="24"/>
        </w:rPr>
        <w:t>Liability</w:t>
      </w:r>
    </w:p>
    <w:p w14:paraId="569066EA" w14:textId="2F86551E" w:rsidR="00C50F0A" w:rsidRDefault="00C50F0A" w:rsidP="00C50F0A">
      <w:pPr>
        <w:rPr>
          <w:rFonts w:ascii="Montserrat" w:hAnsi="Montserrat"/>
        </w:rPr>
      </w:pPr>
      <w:r w:rsidRPr="00590754">
        <w:rPr>
          <w:rFonts w:ascii="Montserrat" w:hAnsi="Montserrat"/>
          <w:b/>
          <w:bCs/>
        </w:rPr>
        <w:t>4.</w:t>
      </w:r>
      <w:r w:rsidRPr="00C50F0A">
        <w:rPr>
          <w:rFonts w:ascii="Montserrat" w:hAnsi="Montserrat"/>
        </w:rPr>
        <w:t xml:space="preserve"> Neither the Mediator nor CEDR shall be liable to the Parties for any act or omission in relation to the Mediation unless the act or omission is proved to have been fraudulent or involved wilful misconduct or involved a breach of the confidentiality provisions in Article 5 of this Agreement.</w:t>
      </w:r>
    </w:p>
    <w:p w14:paraId="4F7C1D7D" w14:textId="77777777" w:rsidR="00590754" w:rsidRPr="00C50F0A" w:rsidRDefault="00590754" w:rsidP="00C50F0A">
      <w:pPr>
        <w:rPr>
          <w:rFonts w:ascii="Montserrat" w:hAnsi="Montserrat"/>
        </w:rPr>
      </w:pPr>
    </w:p>
    <w:p w14:paraId="7CC9056E" w14:textId="77777777" w:rsidR="00C50F0A" w:rsidRPr="00590754" w:rsidRDefault="00C50F0A" w:rsidP="00C50F0A">
      <w:pPr>
        <w:rPr>
          <w:rFonts w:ascii="Montserrat" w:hAnsi="Montserrat"/>
          <w:b/>
          <w:bCs/>
          <w:sz w:val="24"/>
          <w:szCs w:val="24"/>
        </w:rPr>
      </w:pPr>
      <w:r w:rsidRPr="00590754">
        <w:rPr>
          <w:rFonts w:ascii="Montserrat" w:hAnsi="Montserrat"/>
          <w:b/>
          <w:bCs/>
          <w:sz w:val="24"/>
          <w:szCs w:val="24"/>
        </w:rPr>
        <w:t xml:space="preserve">Confidentiality and without prejudice status </w:t>
      </w:r>
    </w:p>
    <w:p w14:paraId="46E258C7" w14:textId="77777777" w:rsidR="00C50F0A" w:rsidRPr="00C50F0A" w:rsidRDefault="00C50F0A" w:rsidP="00C50F0A">
      <w:pPr>
        <w:rPr>
          <w:rFonts w:ascii="Montserrat" w:hAnsi="Montserrat"/>
        </w:rPr>
      </w:pPr>
      <w:r w:rsidRPr="00590754">
        <w:rPr>
          <w:rFonts w:ascii="Montserrat" w:hAnsi="Montserrat"/>
          <w:b/>
          <w:bCs/>
        </w:rPr>
        <w:t>5.</w:t>
      </w:r>
      <w:r w:rsidRPr="00C50F0A">
        <w:rPr>
          <w:rFonts w:ascii="Montserrat" w:hAnsi="Montserrat"/>
        </w:rPr>
        <w:t xml:space="preserve"> Every person involved in the Mediation: </w:t>
      </w:r>
    </w:p>
    <w:p w14:paraId="7474A208" w14:textId="7E12C24C" w:rsidR="00C50F0A" w:rsidRPr="00C50F0A" w:rsidRDefault="00C50F0A" w:rsidP="004D04F7">
      <w:pPr>
        <w:ind w:left="142"/>
        <w:rPr>
          <w:rFonts w:ascii="Montserrat" w:hAnsi="Montserrat"/>
        </w:rPr>
      </w:pPr>
      <w:r w:rsidRPr="003F392C">
        <w:rPr>
          <w:rFonts w:ascii="Montserrat" w:hAnsi="Montserrat"/>
          <w:b/>
          <w:bCs/>
        </w:rPr>
        <w:t>5.1</w:t>
      </w:r>
      <w:r w:rsidR="003F392C" w:rsidRPr="003F392C">
        <w:rPr>
          <w:rFonts w:ascii="Montserrat" w:hAnsi="Montserrat"/>
          <w:b/>
          <w:bCs/>
        </w:rPr>
        <w:t>.</w:t>
      </w:r>
      <w:r w:rsidRPr="00C50F0A">
        <w:rPr>
          <w:rFonts w:ascii="Montserrat" w:hAnsi="Montserrat"/>
        </w:rPr>
        <w:t xml:space="preserve"> will keep confidential all non-public information exchanged in the course of the Mediation, as well as those arising out of or in connection with the Mediation, including but not limited to written and oral submissions, documents and the existence of and the terms of any settlement and settlement proposal, unless otherwise agreed by the Parties in writing but not including the fact that the Mediation is to take place or has taken place or </w:t>
      </w:r>
      <w:r w:rsidRPr="00C50F0A">
        <w:rPr>
          <w:rFonts w:ascii="Montserrat" w:hAnsi="Montserrat"/>
        </w:rPr>
        <w:lastRenderedPageBreak/>
        <w:t xml:space="preserve">where disclosure is required by law, or to implement or to enforce terms of settlement or to notify their insurers, insurance brokers and/or accountants; </w:t>
      </w:r>
    </w:p>
    <w:p w14:paraId="397901A5" w14:textId="30B4D69F" w:rsidR="00C50F0A" w:rsidRPr="00C50F0A" w:rsidRDefault="00C50F0A" w:rsidP="004D04F7">
      <w:pPr>
        <w:ind w:left="142"/>
        <w:rPr>
          <w:rFonts w:ascii="Montserrat" w:hAnsi="Montserrat"/>
        </w:rPr>
      </w:pPr>
      <w:r w:rsidRPr="003F392C">
        <w:rPr>
          <w:rFonts w:ascii="Montserrat" w:hAnsi="Montserrat"/>
          <w:b/>
          <w:bCs/>
        </w:rPr>
        <w:t>5.2</w:t>
      </w:r>
      <w:r w:rsidR="003F392C" w:rsidRPr="003F392C">
        <w:rPr>
          <w:rFonts w:ascii="Montserrat" w:hAnsi="Montserrat"/>
          <w:b/>
          <w:bCs/>
        </w:rPr>
        <w:t>.</w:t>
      </w:r>
      <w:r w:rsidRPr="00C50F0A">
        <w:rPr>
          <w:rFonts w:ascii="Montserrat" w:hAnsi="Montserrat"/>
        </w:rPr>
        <w:t xml:space="preserve"> acknowledges that all such information passing between the Parties, the Mediator and/or CEDR, however communicated, is agreed to be without prejudice to any Party’s legal position and may not be produced as evidence or disclosed to any judge, arbitrator or other decision- maker in any legal or other formal process, except where otherwise disclosable in law; </w:t>
      </w:r>
    </w:p>
    <w:p w14:paraId="7240F0C7" w14:textId="249A52BA" w:rsidR="00C50F0A" w:rsidRPr="00C50F0A" w:rsidRDefault="00C50F0A" w:rsidP="004D04F7">
      <w:pPr>
        <w:ind w:left="142"/>
        <w:rPr>
          <w:rFonts w:ascii="Montserrat" w:hAnsi="Montserrat"/>
        </w:rPr>
      </w:pPr>
      <w:r w:rsidRPr="004D04F7">
        <w:rPr>
          <w:rFonts w:ascii="Montserrat" w:hAnsi="Montserrat"/>
          <w:b/>
          <w:bCs/>
        </w:rPr>
        <w:t>5.3</w:t>
      </w:r>
      <w:r w:rsidR="003F392C" w:rsidRPr="004D04F7">
        <w:rPr>
          <w:rFonts w:ascii="Montserrat" w:hAnsi="Montserrat"/>
          <w:b/>
          <w:bCs/>
        </w:rPr>
        <w:t>.</w:t>
      </w:r>
      <w:r w:rsidRPr="00C50F0A">
        <w:rPr>
          <w:rFonts w:ascii="Montserrat" w:hAnsi="Montserrat"/>
        </w:rPr>
        <w:t xml:space="preserve"> will not attempt to make any audio or video recording of any part of the Mediation without the express written consent of all Parties and the Mediator; and</w:t>
      </w:r>
    </w:p>
    <w:p w14:paraId="4061FA54" w14:textId="0E4AA1E8" w:rsidR="00C50F0A" w:rsidRPr="00C50F0A" w:rsidRDefault="00C50F0A" w:rsidP="004D04F7">
      <w:pPr>
        <w:ind w:left="142"/>
        <w:rPr>
          <w:rFonts w:ascii="Montserrat" w:hAnsi="Montserrat"/>
        </w:rPr>
      </w:pPr>
      <w:r w:rsidRPr="004D04F7">
        <w:rPr>
          <w:rFonts w:ascii="Montserrat" w:hAnsi="Montserrat"/>
          <w:b/>
          <w:bCs/>
        </w:rPr>
        <w:t>5.4</w:t>
      </w:r>
      <w:r w:rsidR="003F392C" w:rsidRPr="004D04F7">
        <w:rPr>
          <w:rFonts w:ascii="Montserrat" w:hAnsi="Montserrat"/>
          <w:b/>
          <w:bCs/>
        </w:rPr>
        <w:t>.</w:t>
      </w:r>
      <w:r w:rsidRPr="00C50F0A">
        <w:rPr>
          <w:rFonts w:ascii="Montserrat" w:hAnsi="Montserrat"/>
        </w:rPr>
        <w:t xml:space="preserve"> will ensure that only those persons notified in writing by a Party to the Mediator and other Party prior to the commencement of any part of the Mediation may be present in the room where that Party’s computer(s) is/are located.</w:t>
      </w:r>
    </w:p>
    <w:p w14:paraId="09CD420F" w14:textId="7EF8347E" w:rsidR="00C50F0A" w:rsidRPr="00C50F0A" w:rsidRDefault="00C50F0A" w:rsidP="00C50F0A">
      <w:pPr>
        <w:rPr>
          <w:rFonts w:ascii="Montserrat" w:hAnsi="Montserrat"/>
        </w:rPr>
      </w:pPr>
      <w:r w:rsidRPr="004D04F7">
        <w:rPr>
          <w:rFonts w:ascii="Montserrat" w:hAnsi="Montserrat"/>
          <w:b/>
          <w:bCs/>
        </w:rPr>
        <w:t>6.</w:t>
      </w:r>
      <w:r w:rsidRPr="00C50F0A">
        <w:rPr>
          <w:rFonts w:ascii="Montserrat" w:hAnsi="Montserrat"/>
        </w:rPr>
        <w:t xml:space="preserve"> Where a Party privately discloses to the Mediator or CEDR any information in confidence before, during or after the Mediation, the Mediator or CEDR will not disclose that information to any other Party or person without the consent of the Party disclosing it</w:t>
      </w:r>
      <w:r w:rsidR="00BB6F09">
        <w:rPr>
          <w:rFonts w:ascii="Montserrat" w:hAnsi="Montserrat"/>
        </w:rPr>
        <w:t>.</w:t>
      </w:r>
      <w:r w:rsidRPr="00C50F0A">
        <w:rPr>
          <w:rFonts w:ascii="Montserrat" w:hAnsi="Montserrat"/>
        </w:rPr>
        <w:t xml:space="preserve"> </w:t>
      </w:r>
    </w:p>
    <w:p w14:paraId="226BEF40" w14:textId="2B574889" w:rsidR="00C50F0A" w:rsidRDefault="00C50F0A" w:rsidP="00C50F0A">
      <w:pPr>
        <w:rPr>
          <w:rFonts w:ascii="Montserrat" w:hAnsi="Montserrat"/>
        </w:rPr>
      </w:pPr>
      <w:r w:rsidRPr="004D04F7">
        <w:rPr>
          <w:rFonts w:ascii="Montserrat" w:hAnsi="Montserrat"/>
          <w:b/>
          <w:bCs/>
        </w:rPr>
        <w:t>7.</w:t>
      </w:r>
      <w:r w:rsidRPr="00C50F0A">
        <w:rPr>
          <w:rFonts w:ascii="Montserrat" w:hAnsi="Montserrat"/>
        </w:rPr>
        <w:t xml:space="preserve"> The Parties understand that the Mediator and CEDR do not give legal advice and, subject to Article 4, agree that they will not make any claim against the Mediator or CEDR in connection with this Mediation. Without prejudice to Article 4 of this Agreement, the Parties will not make an application to call the Mediator or any employee or consultant of CEDR as a witness, nor require them to produce in evidence any records or notes relating to the Mediation, in any litigation, arbitration or other formal process arising out of or in connection with their dispute and the Mediation, nor will the Mediator nor any CEDR employee or consultant  agree to act as a witness, expert, arbitrator or consultant in any such process. Other than with respect to an application brought in connection with Article 4 of this Agreement, if any Party does make such an application (as listed above), that Party will fully indemnify the Mediator or the employee or consultant of CEDR in respect of any costs any of them incur in resisting and/or responding to such an application, including reimbursement at the Mediator’s standard hourly rate for the Mediator’s time spent in resisting and/or responding to such an application.</w:t>
      </w:r>
    </w:p>
    <w:p w14:paraId="6E0DF57B" w14:textId="77777777" w:rsidR="004D04F7" w:rsidRPr="00C50F0A" w:rsidRDefault="004D04F7" w:rsidP="00C50F0A">
      <w:pPr>
        <w:rPr>
          <w:rFonts w:ascii="Montserrat" w:hAnsi="Montserrat"/>
        </w:rPr>
      </w:pPr>
    </w:p>
    <w:p w14:paraId="21C62DC3" w14:textId="05A92256" w:rsidR="00C50F0A" w:rsidRPr="004D04F7" w:rsidRDefault="00C50F0A" w:rsidP="00C50F0A">
      <w:pPr>
        <w:rPr>
          <w:rFonts w:ascii="Montserrat" w:hAnsi="Montserrat"/>
          <w:b/>
          <w:bCs/>
          <w:sz w:val="24"/>
          <w:szCs w:val="24"/>
        </w:rPr>
      </w:pPr>
      <w:r w:rsidRPr="004D04F7">
        <w:rPr>
          <w:rFonts w:ascii="Montserrat" w:hAnsi="Montserrat"/>
          <w:b/>
          <w:bCs/>
          <w:sz w:val="24"/>
          <w:szCs w:val="24"/>
        </w:rPr>
        <w:t xml:space="preserve">Termination of </w:t>
      </w:r>
      <w:r w:rsidR="00EF5794">
        <w:rPr>
          <w:rFonts w:ascii="Montserrat" w:hAnsi="Montserrat"/>
          <w:b/>
          <w:bCs/>
          <w:sz w:val="24"/>
          <w:szCs w:val="24"/>
        </w:rPr>
        <w:t>M</w:t>
      </w:r>
      <w:r w:rsidRPr="004D04F7">
        <w:rPr>
          <w:rFonts w:ascii="Montserrat" w:hAnsi="Montserrat"/>
          <w:b/>
          <w:bCs/>
          <w:sz w:val="24"/>
          <w:szCs w:val="24"/>
        </w:rPr>
        <w:t xml:space="preserve">ediation  </w:t>
      </w:r>
    </w:p>
    <w:p w14:paraId="405E2BA0" w14:textId="1862BC6D" w:rsidR="00C50F0A" w:rsidRPr="00C50F0A" w:rsidRDefault="00C50F0A" w:rsidP="00C50F0A">
      <w:pPr>
        <w:rPr>
          <w:rFonts w:ascii="Montserrat" w:hAnsi="Montserrat"/>
        </w:rPr>
      </w:pPr>
      <w:r w:rsidRPr="004D04F7">
        <w:rPr>
          <w:rFonts w:ascii="Montserrat" w:hAnsi="Montserrat"/>
          <w:b/>
          <w:bCs/>
        </w:rPr>
        <w:t>8.</w:t>
      </w:r>
      <w:r w:rsidR="004D04F7">
        <w:rPr>
          <w:rFonts w:ascii="Montserrat" w:hAnsi="Montserrat"/>
          <w:b/>
          <w:bCs/>
        </w:rPr>
        <w:t xml:space="preserve"> </w:t>
      </w:r>
      <w:r w:rsidRPr="00C50F0A">
        <w:rPr>
          <w:rFonts w:ascii="Montserrat" w:hAnsi="Montserrat"/>
        </w:rPr>
        <w:t xml:space="preserve">The mediation shall be terminated (i)  by the execution of a settlement agreement by the </w:t>
      </w:r>
      <w:r w:rsidR="00BA02DE">
        <w:rPr>
          <w:rFonts w:ascii="Montserrat" w:hAnsi="Montserrat"/>
        </w:rPr>
        <w:t>P</w:t>
      </w:r>
      <w:r w:rsidRPr="00C50F0A">
        <w:rPr>
          <w:rFonts w:ascii="Montserrat" w:hAnsi="Montserrat"/>
        </w:rPr>
        <w:t xml:space="preserve">arties; or (ii) by a written declaration of the </w:t>
      </w:r>
      <w:r w:rsidR="00BA02DE">
        <w:rPr>
          <w:rFonts w:ascii="Montserrat" w:hAnsi="Montserrat"/>
        </w:rPr>
        <w:t>M</w:t>
      </w:r>
      <w:r w:rsidRPr="00C50F0A">
        <w:rPr>
          <w:rFonts w:ascii="Montserrat" w:hAnsi="Montserrat"/>
        </w:rPr>
        <w:t xml:space="preserve">ediator to both Parties to the effect that further efforts at mediation would not contribute to a resolution of the </w:t>
      </w:r>
      <w:r w:rsidR="00BA02DE">
        <w:rPr>
          <w:rFonts w:ascii="Montserrat" w:hAnsi="Montserrat"/>
        </w:rPr>
        <w:t>P</w:t>
      </w:r>
      <w:r w:rsidRPr="00C50F0A">
        <w:rPr>
          <w:rFonts w:ascii="Montserrat" w:hAnsi="Montserrat"/>
        </w:rPr>
        <w:t xml:space="preserve">arties' dispute; or (iii) by a written or verbal declaration of any party to the effect that the mediation proceedings are terminated; or (iv) when there has been no communication between the </w:t>
      </w:r>
      <w:r w:rsidR="00BA02DE">
        <w:rPr>
          <w:rFonts w:ascii="Montserrat" w:hAnsi="Montserrat"/>
        </w:rPr>
        <w:t>M</w:t>
      </w:r>
      <w:r w:rsidRPr="00C50F0A">
        <w:rPr>
          <w:rFonts w:ascii="Montserrat" w:hAnsi="Montserrat"/>
        </w:rPr>
        <w:t>ediator and any party or party's representative for 10 days following the conclusion of the Mediation.</w:t>
      </w:r>
    </w:p>
    <w:p w14:paraId="77BC7283" w14:textId="25B8D907" w:rsidR="00C50F0A" w:rsidRDefault="00C50F0A" w:rsidP="00EE45B3">
      <w:pPr>
        <w:rPr>
          <w:rFonts w:ascii="Montserrat" w:hAnsi="Montserrat"/>
        </w:rPr>
      </w:pPr>
      <w:r w:rsidRPr="004D04F7">
        <w:rPr>
          <w:rFonts w:ascii="Montserrat" w:hAnsi="Montserrat"/>
          <w:b/>
          <w:bCs/>
        </w:rPr>
        <w:lastRenderedPageBreak/>
        <w:t>8.1</w:t>
      </w:r>
      <w:r w:rsidR="004D04F7" w:rsidRPr="004D04F7">
        <w:rPr>
          <w:rFonts w:ascii="Montserrat" w:hAnsi="Montserrat"/>
          <w:b/>
          <w:bCs/>
        </w:rPr>
        <w:t>.</w:t>
      </w:r>
      <w:r w:rsidRPr="00C50F0A">
        <w:rPr>
          <w:rFonts w:ascii="Montserrat" w:hAnsi="Montserrat"/>
        </w:rPr>
        <w:t xml:space="preserve"> No terms of settlement reached at the Mediation will be legally binding until set out in writing and signed by or on behalf of each of the Parties by a duly authorised representative. </w:t>
      </w:r>
    </w:p>
    <w:p w14:paraId="3F6AB803" w14:textId="77777777" w:rsidR="004D04F7" w:rsidRPr="00C50F0A" w:rsidRDefault="004D04F7" w:rsidP="004D04F7">
      <w:pPr>
        <w:ind w:left="142"/>
        <w:rPr>
          <w:rFonts w:ascii="Montserrat" w:hAnsi="Montserrat"/>
        </w:rPr>
      </w:pPr>
    </w:p>
    <w:p w14:paraId="1382002E" w14:textId="062E0BD3" w:rsidR="00C50F0A" w:rsidRPr="004D04F7" w:rsidRDefault="00C50F0A" w:rsidP="00C50F0A">
      <w:pPr>
        <w:rPr>
          <w:rFonts w:ascii="Montserrat" w:hAnsi="Montserrat"/>
          <w:b/>
          <w:bCs/>
          <w:sz w:val="24"/>
          <w:szCs w:val="24"/>
        </w:rPr>
      </w:pPr>
      <w:r w:rsidRPr="004D04F7">
        <w:rPr>
          <w:rFonts w:ascii="Montserrat" w:hAnsi="Montserrat"/>
          <w:b/>
          <w:bCs/>
          <w:sz w:val="24"/>
          <w:szCs w:val="24"/>
        </w:rPr>
        <w:t xml:space="preserve">Fees and </w:t>
      </w:r>
      <w:r w:rsidR="00F3529F">
        <w:rPr>
          <w:rFonts w:ascii="Montserrat" w:hAnsi="Montserrat"/>
          <w:b/>
          <w:bCs/>
          <w:sz w:val="24"/>
          <w:szCs w:val="24"/>
        </w:rPr>
        <w:t>C</w:t>
      </w:r>
      <w:r w:rsidRPr="004D04F7">
        <w:rPr>
          <w:rFonts w:ascii="Montserrat" w:hAnsi="Montserrat"/>
          <w:b/>
          <w:bCs/>
          <w:sz w:val="24"/>
          <w:szCs w:val="24"/>
        </w:rPr>
        <w:t xml:space="preserve">osts of the Mediation </w:t>
      </w:r>
    </w:p>
    <w:p w14:paraId="7D4DB076" w14:textId="1EE35D9E" w:rsidR="00C50F0A" w:rsidRPr="00C50F0A" w:rsidRDefault="00C50F0A" w:rsidP="00C50F0A">
      <w:pPr>
        <w:rPr>
          <w:rFonts w:ascii="Montserrat" w:hAnsi="Montserrat"/>
        </w:rPr>
      </w:pPr>
      <w:r w:rsidRPr="004D04F7">
        <w:rPr>
          <w:rFonts w:ascii="Montserrat" w:hAnsi="Montserrat"/>
          <w:b/>
          <w:bCs/>
        </w:rPr>
        <w:t>9.</w:t>
      </w:r>
      <w:r w:rsidRPr="00C50F0A">
        <w:rPr>
          <w:rFonts w:ascii="Montserrat" w:hAnsi="Montserrat"/>
        </w:rPr>
        <w:t xml:space="preserve"> The Parties will be responsible for the fees and expenses of CEDR and the Mediator (‘the </w:t>
      </w:r>
      <w:r w:rsidRPr="0006461D">
        <w:rPr>
          <w:rFonts w:ascii="Montserrat" w:hAnsi="Montserrat"/>
          <w:b/>
          <w:bCs/>
          <w:i/>
          <w:iCs/>
        </w:rPr>
        <w:t>Mediation Fees</w:t>
      </w:r>
      <w:r w:rsidRPr="0006461D">
        <w:rPr>
          <w:rFonts w:ascii="Montserrat" w:hAnsi="Montserrat"/>
        </w:rPr>
        <w:t>’</w:t>
      </w:r>
      <w:r w:rsidRPr="00C50F0A">
        <w:rPr>
          <w:rFonts w:ascii="Montserrat" w:hAnsi="Montserrat"/>
        </w:rPr>
        <w:t xml:space="preserve">) </w:t>
      </w:r>
      <w:r w:rsidR="0006461D">
        <w:rPr>
          <w:rFonts w:ascii="Montserrat" w:hAnsi="Montserrat"/>
        </w:rPr>
        <w:t xml:space="preserve">as set out in section 4 of Part III of the Application </w:t>
      </w:r>
      <w:proofErr w:type="gramStart"/>
      <w:r w:rsidR="0006461D">
        <w:rPr>
          <w:rFonts w:ascii="Montserrat" w:hAnsi="Montserrat"/>
        </w:rPr>
        <w:t xml:space="preserve">Form </w:t>
      </w:r>
      <w:r w:rsidRPr="00C50F0A">
        <w:rPr>
          <w:rFonts w:ascii="Montserrat" w:hAnsi="Montserrat"/>
        </w:rPr>
        <w:t xml:space="preserve"> (</w:t>
      </w:r>
      <w:proofErr w:type="gramEnd"/>
      <w:r w:rsidRPr="00C50F0A">
        <w:rPr>
          <w:rFonts w:ascii="Montserrat" w:hAnsi="Montserrat"/>
        </w:rPr>
        <w:t xml:space="preserve">‘the </w:t>
      </w:r>
      <w:r w:rsidRPr="0006461D">
        <w:rPr>
          <w:rFonts w:ascii="Montserrat" w:hAnsi="Montserrat"/>
          <w:b/>
          <w:bCs/>
          <w:i/>
          <w:iCs/>
        </w:rPr>
        <w:t>Fee Structure’</w:t>
      </w:r>
      <w:r w:rsidRPr="00C50F0A">
        <w:rPr>
          <w:rFonts w:ascii="Montserrat" w:hAnsi="Montserrat"/>
        </w:rPr>
        <w:t>) current at the date of this Agreement (including any provision for additional hours if the mediation process extends beyond the allocated hours). Should the Parties require the Mediator to consider voluminous material or engage in substantial pre-mediation contact, which in the reasonable view of CEDR and or Mediator is above the level normally required to provide mediation under the Fee Structure, additional fees may apply. In these circumstances CEDR will seek to agree a suitable fee in negotiation with the Parties but if such fee cannot be agreed CEDR and the Mediator may decline to provide the service.</w:t>
      </w:r>
    </w:p>
    <w:p w14:paraId="28779136" w14:textId="138B3CD6" w:rsidR="00C50F0A" w:rsidRPr="00C50F0A" w:rsidRDefault="00C50F0A" w:rsidP="00C50F0A">
      <w:pPr>
        <w:rPr>
          <w:rFonts w:ascii="Montserrat" w:hAnsi="Montserrat"/>
        </w:rPr>
      </w:pPr>
      <w:r w:rsidRPr="004D04F7">
        <w:rPr>
          <w:rFonts w:ascii="Montserrat" w:hAnsi="Montserrat"/>
          <w:b/>
          <w:bCs/>
        </w:rPr>
        <w:t>10.</w:t>
      </w:r>
      <w:r w:rsidRPr="00C50F0A">
        <w:rPr>
          <w:rFonts w:ascii="Montserrat" w:hAnsi="Montserrat"/>
        </w:rPr>
        <w:t xml:space="preserve"> Unless the Mediator suggests otherwise </w:t>
      </w:r>
      <w:proofErr w:type="gramStart"/>
      <w:r w:rsidRPr="00C50F0A">
        <w:rPr>
          <w:rFonts w:ascii="Montserrat" w:hAnsi="Montserrat"/>
        </w:rPr>
        <w:t>in the course of</w:t>
      </w:r>
      <w:proofErr w:type="gramEnd"/>
      <w:r w:rsidRPr="00C50F0A">
        <w:rPr>
          <w:rFonts w:ascii="Montserrat" w:hAnsi="Montserrat"/>
        </w:rPr>
        <w:t xml:space="preserve"> the Mediation and the Parties agree with the Mediator's suggestion, it is agreed between the Parties that Google shall cover 60% of the Fee Structure, with the remaining 40% to be covered by the Business User. Each Party agrees to bear its own legal and other costs and expenses of preparing for and attending the Mediation (‘</w:t>
      </w:r>
      <w:r w:rsidRPr="0006461D">
        <w:rPr>
          <w:rFonts w:ascii="Montserrat" w:hAnsi="Montserrat"/>
          <w:b/>
          <w:bCs/>
          <w:i/>
          <w:iCs/>
        </w:rPr>
        <w:t>each Party’s Legal Costs’</w:t>
      </w:r>
      <w:r w:rsidRPr="00C50F0A">
        <w:rPr>
          <w:rFonts w:ascii="Montserrat" w:hAnsi="Montserrat"/>
        </w:rPr>
        <w:t xml:space="preserve">). However, each Party further agrees that any court or tribunal may treat both the Mediation Fees and each Party’s Legal Costs as costs in the case in relation to any litigation or arbitration where that court or tribunal has power to assess or make orders as to costs, </w:t>
      </w:r>
      <w:proofErr w:type="gramStart"/>
      <w:r w:rsidRPr="00C50F0A">
        <w:rPr>
          <w:rFonts w:ascii="Montserrat" w:hAnsi="Montserrat"/>
        </w:rPr>
        <w:t>whether or not</w:t>
      </w:r>
      <w:proofErr w:type="gramEnd"/>
      <w:r w:rsidRPr="00C50F0A">
        <w:rPr>
          <w:rFonts w:ascii="Montserrat" w:hAnsi="Montserrat"/>
        </w:rPr>
        <w:t xml:space="preserve"> the Mediation results in settlement of their dispute. </w:t>
      </w:r>
    </w:p>
    <w:p w14:paraId="0E0A7F4A" w14:textId="6CB0467B" w:rsidR="00C50F0A" w:rsidRDefault="00C50F0A" w:rsidP="00C50F0A">
      <w:pPr>
        <w:rPr>
          <w:rFonts w:ascii="Montserrat" w:hAnsi="Montserrat"/>
        </w:rPr>
      </w:pPr>
      <w:r w:rsidRPr="004D04F7">
        <w:rPr>
          <w:rFonts w:ascii="Montserrat" w:hAnsi="Montserrat"/>
          <w:b/>
          <w:bCs/>
        </w:rPr>
        <w:t>11.</w:t>
      </w:r>
      <w:r w:rsidRPr="00C50F0A">
        <w:rPr>
          <w:rFonts w:ascii="Montserrat" w:hAnsi="Montserrat"/>
        </w:rPr>
        <w:t xml:space="preserve"> Party A is required to make a payment on account as invoiced by CEDR. </w:t>
      </w:r>
      <w:proofErr w:type="gramStart"/>
      <w:r w:rsidRPr="00C50F0A">
        <w:rPr>
          <w:rFonts w:ascii="Montserrat" w:hAnsi="Montserrat"/>
        </w:rPr>
        <w:t>In the event that</w:t>
      </w:r>
      <w:proofErr w:type="gramEnd"/>
      <w:r w:rsidRPr="00C50F0A">
        <w:rPr>
          <w:rFonts w:ascii="Montserrat" w:hAnsi="Montserrat"/>
        </w:rPr>
        <w:t xml:space="preserve"> the payment is not received from Party A within the required time set out in the </w:t>
      </w:r>
      <w:r w:rsidR="0006461D">
        <w:rPr>
          <w:rFonts w:ascii="Montserrat" w:hAnsi="Montserrat"/>
        </w:rPr>
        <w:t>invoice</w:t>
      </w:r>
      <w:r w:rsidRPr="00C50F0A">
        <w:rPr>
          <w:rFonts w:ascii="Montserrat" w:hAnsi="Montserrat"/>
        </w:rPr>
        <w:t>, CEDR will release the booking and the Mediator will be available to accept other assignments.</w:t>
      </w:r>
    </w:p>
    <w:p w14:paraId="42B669BD" w14:textId="77777777" w:rsidR="004D04F7" w:rsidRPr="00C50F0A" w:rsidRDefault="004D04F7" w:rsidP="00C50F0A">
      <w:pPr>
        <w:rPr>
          <w:rFonts w:ascii="Montserrat" w:hAnsi="Montserrat"/>
        </w:rPr>
      </w:pPr>
    </w:p>
    <w:p w14:paraId="43C1F5FA" w14:textId="77777777" w:rsidR="00C50F0A" w:rsidRPr="004D04F7" w:rsidRDefault="00C50F0A" w:rsidP="00C50F0A">
      <w:pPr>
        <w:rPr>
          <w:rFonts w:ascii="Montserrat" w:hAnsi="Montserrat"/>
          <w:b/>
          <w:bCs/>
          <w:sz w:val="24"/>
          <w:szCs w:val="24"/>
        </w:rPr>
      </w:pPr>
      <w:r w:rsidRPr="004D04F7">
        <w:rPr>
          <w:rFonts w:ascii="Montserrat" w:hAnsi="Montserrat"/>
          <w:b/>
          <w:bCs/>
          <w:sz w:val="24"/>
          <w:szCs w:val="24"/>
        </w:rPr>
        <w:t xml:space="preserve">General </w:t>
      </w:r>
    </w:p>
    <w:p w14:paraId="0306453A" w14:textId="77777777" w:rsidR="00C50F0A" w:rsidRPr="00C50F0A" w:rsidRDefault="00C50F0A" w:rsidP="00C50F0A">
      <w:pPr>
        <w:rPr>
          <w:rFonts w:ascii="Montserrat" w:hAnsi="Montserrat"/>
        </w:rPr>
      </w:pPr>
      <w:r w:rsidRPr="004D04F7">
        <w:rPr>
          <w:rFonts w:ascii="Montserrat" w:hAnsi="Montserrat"/>
          <w:b/>
          <w:bCs/>
        </w:rPr>
        <w:t>12.</w:t>
      </w:r>
      <w:r w:rsidRPr="00C50F0A">
        <w:rPr>
          <w:rFonts w:ascii="Montserrat" w:hAnsi="Montserrat"/>
        </w:rPr>
        <w:t xml:space="preserve"> This Agreement does not confer any benefits on any third party unless it expressly states that it does.</w:t>
      </w:r>
    </w:p>
    <w:p w14:paraId="229A6789" w14:textId="77777777" w:rsidR="00C50F0A" w:rsidRPr="00C50F0A" w:rsidRDefault="00C50F0A" w:rsidP="00C50F0A">
      <w:pPr>
        <w:rPr>
          <w:rFonts w:ascii="Montserrat" w:hAnsi="Montserrat"/>
        </w:rPr>
      </w:pPr>
      <w:r w:rsidRPr="004D04F7">
        <w:rPr>
          <w:rFonts w:ascii="Montserrat" w:hAnsi="Montserrat"/>
          <w:b/>
          <w:bCs/>
        </w:rPr>
        <w:t>13.</w:t>
      </w:r>
      <w:r w:rsidRPr="00C50F0A">
        <w:rPr>
          <w:rFonts w:ascii="Montserrat" w:hAnsi="Montserrat"/>
        </w:rPr>
        <w:t xml:space="preserve"> The Parties may execute this Agreement using electronic signatures, electronic copies, and counterparts.</w:t>
      </w:r>
    </w:p>
    <w:p w14:paraId="1882C5B8" w14:textId="418CC19D" w:rsidR="00C50F0A" w:rsidRPr="00C50F0A" w:rsidRDefault="00C50F0A" w:rsidP="00C50F0A">
      <w:pPr>
        <w:rPr>
          <w:rFonts w:ascii="Montserrat" w:hAnsi="Montserrat"/>
        </w:rPr>
      </w:pPr>
      <w:r w:rsidRPr="004D04F7">
        <w:rPr>
          <w:rFonts w:ascii="Montserrat" w:hAnsi="Montserrat"/>
          <w:b/>
          <w:bCs/>
        </w:rPr>
        <w:t>14.</w:t>
      </w:r>
      <w:r w:rsidRPr="00C50F0A">
        <w:rPr>
          <w:rFonts w:ascii="Montserrat" w:hAnsi="Montserrat"/>
        </w:rPr>
        <w:t xml:space="preserve"> Any amendment must be in writing, signed by all Parties, the Mediator and CEDR, and expressly stating that it is amending this Agreement.</w:t>
      </w:r>
    </w:p>
    <w:p w14:paraId="6BE7F13E" w14:textId="0B9BD7D7" w:rsidR="00C50F0A" w:rsidRDefault="00C50F0A" w:rsidP="00C50F0A">
      <w:pPr>
        <w:rPr>
          <w:rFonts w:ascii="Montserrat" w:hAnsi="Montserrat"/>
        </w:rPr>
      </w:pPr>
      <w:r w:rsidRPr="00E4753A">
        <w:rPr>
          <w:rFonts w:ascii="Montserrat" w:hAnsi="Montserrat"/>
          <w:b/>
          <w:bCs/>
        </w:rPr>
        <w:t>15.</w:t>
      </w:r>
      <w:r w:rsidRPr="00C50F0A">
        <w:rPr>
          <w:rFonts w:ascii="Montserrat" w:hAnsi="Montserrat"/>
        </w:rPr>
        <w:t xml:space="preserve"> If any part of this Agreement is invalid, illegal or unenforceable, the rest of this Agreement will remain in effect.</w:t>
      </w:r>
    </w:p>
    <w:p w14:paraId="74B402FB" w14:textId="77777777" w:rsidR="00E4753A" w:rsidRPr="00C50F0A" w:rsidRDefault="00E4753A" w:rsidP="00C50F0A">
      <w:pPr>
        <w:rPr>
          <w:rFonts w:ascii="Montserrat" w:hAnsi="Montserrat"/>
        </w:rPr>
      </w:pPr>
    </w:p>
    <w:p w14:paraId="3C1EC9B7" w14:textId="0978136A" w:rsidR="00C50F0A" w:rsidRPr="00E4753A" w:rsidRDefault="00C50F0A" w:rsidP="00C50F0A">
      <w:pPr>
        <w:rPr>
          <w:rFonts w:ascii="Montserrat" w:hAnsi="Montserrat"/>
          <w:b/>
          <w:bCs/>
          <w:sz w:val="24"/>
          <w:szCs w:val="24"/>
        </w:rPr>
      </w:pPr>
      <w:r w:rsidRPr="00E4753A">
        <w:rPr>
          <w:rFonts w:ascii="Montserrat" w:hAnsi="Montserrat"/>
          <w:b/>
          <w:bCs/>
          <w:sz w:val="24"/>
          <w:szCs w:val="24"/>
        </w:rPr>
        <w:lastRenderedPageBreak/>
        <w:t xml:space="preserve">Legal </w:t>
      </w:r>
      <w:r w:rsidR="00E4753A">
        <w:rPr>
          <w:rFonts w:ascii="Montserrat" w:hAnsi="Montserrat"/>
          <w:b/>
          <w:bCs/>
          <w:sz w:val="24"/>
          <w:szCs w:val="24"/>
        </w:rPr>
        <w:t>S</w:t>
      </w:r>
      <w:r w:rsidRPr="00E4753A">
        <w:rPr>
          <w:rFonts w:ascii="Montserrat" w:hAnsi="Montserrat"/>
          <w:b/>
          <w:bCs/>
          <w:sz w:val="24"/>
          <w:szCs w:val="24"/>
        </w:rPr>
        <w:t xml:space="preserve">tatus and </w:t>
      </w:r>
      <w:r w:rsidR="00E4753A">
        <w:rPr>
          <w:rFonts w:ascii="Montserrat" w:hAnsi="Montserrat"/>
          <w:b/>
          <w:bCs/>
          <w:sz w:val="24"/>
          <w:szCs w:val="24"/>
        </w:rPr>
        <w:t>E</w:t>
      </w:r>
      <w:r w:rsidRPr="00E4753A">
        <w:rPr>
          <w:rFonts w:ascii="Montserrat" w:hAnsi="Montserrat"/>
          <w:b/>
          <w:bCs/>
          <w:sz w:val="24"/>
          <w:szCs w:val="24"/>
        </w:rPr>
        <w:t xml:space="preserve">ffect of the Mediation </w:t>
      </w:r>
    </w:p>
    <w:p w14:paraId="042D446E" w14:textId="48835605" w:rsidR="00C50F0A" w:rsidRPr="00C50F0A" w:rsidRDefault="00C50F0A" w:rsidP="00C50F0A">
      <w:pPr>
        <w:rPr>
          <w:rFonts w:ascii="Montserrat" w:hAnsi="Montserrat"/>
        </w:rPr>
      </w:pPr>
      <w:r w:rsidRPr="00E4753A">
        <w:rPr>
          <w:rFonts w:ascii="Montserrat" w:hAnsi="Montserrat"/>
          <w:b/>
          <w:bCs/>
        </w:rPr>
        <w:t>16.</w:t>
      </w:r>
      <w:r w:rsidRPr="00C50F0A">
        <w:rPr>
          <w:rFonts w:ascii="Montserrat" w:hAnsi="Montserrat"/>
        </w:rPr>
        <w:t xml:space="preserve"> This Agreement states all the terms agreed between the parties and supersedes all other agreements between the parties as of its effective date, relating to its subject matter. </w:t>
      </w:r>
    </w:p>
    <w:p w14:paraId="57A6E65C" w14:textId="569EF62F" w:rsidR="00C50F0A" w:rsidRPr="00C50F0A" w:rsidRDefault="00C50F0A" w:rsidP="00C50F0A">
      <w:pPr>
        <w:rPr>
          <w:rFonts w:ascii="Montserrat" w:hAnsi="Montserrat"/>
        </w:rPr>
      </w:pPr>
      <w:r w:rsidRPr="00E4753A">
        <w:rPr>
          <w:rFonts w:ascii="Montserrat" w:hAnsi="Montserrat"/>
          <w:b/>
          <w:bCs/>
        </w:rPr>
        <w:t>17.</w:t>
      </w:r>
      <w:r w:rsidRPr="00C50F0A">
        <w:rPr>
          <w:rFonts w:ascii="Montserrat" w:hAnsi="Montserrat"/>
        </w:rPr>
        <w:t xml:space="preserve"> This Agreement is governed by the law of England and Wales</w:t>
      </w:r>
      <w:r w:rsidR="00EE45B3">
        <w:rPr>
          <w:rFonts w:ascii="Montserrat" w:hAnsi="Montserrat"/>
        </w:rPr>
        <w:t xml:space="preserve"> and the courts of England and Wales shall have exclusive jurisdiction to decide any matter arising out of or in connection with this Agreement or the Mediation</w:t>
      </w:r>
      <w:r w:rsidRPr="00C50F0A">
        <w:rPr>
          <w:rFonts w:ascii="Montserrat" w:hAnsi="Montserrat"/>
        </w:rPr>
        <w:t xml:space="preserve">. </w:t>
      </w:r>
    </w:p>
    <w:p w14:paraId="38E02C51" w14:textId="5E8D8DD7" w:rsidR="00C50F0A" w:rsidRDefault="00C50F0A" w:rsidP="00C50F0A">
      <w:pPr>
        <w:rPr>
          <w:rFonts w:ascii="Montserrat" w:hAnsi="Montserrat"/>
        </w:rPr>
      </w:pPr>
      <w:r w:rsidRPr="00E4753A">
        <w:rPr>
          <w:rFonts w:ascii="Montserrat" w:hAnsi="Montserrat"/>
          <w:b/>
          <w:bCs/>
        </w:rPr>
        <w:t>18.</w:t>
      </w:r>
      <w:r w:rsidRPr="00C50F0A">
        <w:rPr>
          <w:rFonts w:ascii="Montserrat" w:hAnsi="Montserrat"/>
        </w:rPr>
        <w:t xml:space="preserve"> The referral of the dispute to the Mediation does not affect any rights that exist under Article 6 of the European Convention of Human Rights, and if their dispute does not settle through the Mediation, the Parties’ right to a fair trial remains unaffected.  Notwithstanding the forgoing, the Parties agree not to commence any litigation or enforcement proceeding against the other Party relating to their dispute until the termination of the Mediation under Article 8 of this Agreement. </w:t>
      </w:r>
    </w:p>
    <w:p w14:paraId="7787641E" w14:textId="2018CC22" w:rsidR="00E4753A" w:rsidRDefault="00E4753A" w:rsidP="00C50F0A">
      <w:pPr>
        <w:rPr>
          <w:rFonts w:ascii="Montserrat" w:hAnsi="Montserrat"/>
        </w:rPr>
      </w:pPr>
    </w:p>
    <w:p w14:paraId="0B10F18D" w14:textId="17CA7DB7" w:rsidR="00C50F0A" w:rsidRPr="00C50F0A" w:rsidRDefault="00C50F0A" w:rsidP="00C50F0A">
      <w:pPr>
        <w:rPr>
          <w:rFonts w:ascii="Montserrat" w:hAnsi="Montserrat"/>
        </w:rPr>
      </w:pPr>
      <w:r w:rsidRPr="00C50F0A">
        <w:rPr>
          <w:rFonts w:ascii="Montserrat" w:hAnsi="Montserrat"/>
        </w:rPr>
        <w:t xml:space="preserve">Signed </w:t>
      </w:r>
    </w:p>
    <w:p w14:paraId="3D7FBE01" w14:textId="77777777" w:rsidR="00F7776B" w:rsidRPr="00E4753A" w:rsidRDefault="00F7776B" w:rsidP="00F7776B">
      <w:pPr>
        <w:rPr>
          <w:rFonts w:ascii="Montserrat" w:hAnsi="Montserrat"/>
          <w:b/>
          <w:bCs/>
          <w:sz w:val="24"/>
          <w:szCs w:val="24"/>
        </w:rPr>
      </w:pPr>
      <w:r w:rsidRPr="00E4753A">
        <w:rPr>
          <w:rFonts w:ascii="Montserrat" w:hAnsi="Montserrat"/>
          <w:b/>
          <w:bCs/>
          <w:sz w:val="24"/>
          <w:szCs w:val="24"/>
        </w:rPr>
        <w:t xml:space="preserve">CEDR </w:t>
      </w:r>
    </w:p>
    <w:p w14:paraId="68A909B9" w14:textId="77777777" w:rsidR="00F7776B" w:rsidRDefault="00F7776B" w:rsidP="00F7776B">
      <w:pPr>
        <w:rPr>
          <w:rFonts w:ascii="Montserrat" w:hAnsi="Montserrat"/>
        </w:rPr>
      </w:pPr>
    </w:p>
    <w:p w14:paraId="37E6E47C" w14:textId="77777777" w:rsidR="00F7776B" w:rsidRDefault="00F7776B" w:rsidP="00F7776B">
      <w:pPr>
        <w:rPr>
          <w:rFonts w:ascii="Montserrat" w:hAnsi="Montserrat"/>
        </w:rPr>
      </w:pPr>
      <w:r w:rsidRPr="00C50F0A">
        <w:rPr>
          <w:rFonts w:ascii="Montserrat" w:hAnsi="Montserrat"/>
        </w:rPr>
        <w:t>.....................................................................................................................................................................</w:t>
      </w:r>
      <w:r>
        <w:rPr>
          <w:rFonts w:ascii="Montserrat" w:hAnsi="Montserrat"/>
        </w:rPr>
        <w:t>.</w:t>
      </w:r>
    </w:p>
    <w:p w14:paraId="2FD84090" w14:textId="77777777" w:rsidR="00F7776B" w:rsidRDefault="00F7776B" w:rsidP="00F7776B">
      <w:pPr>
        <w:rPr>
          <w:rFonts w:ascii="Montserrat" w:hAnsi="Montserrat"/>
        </w:rPr>
      </w:pPr>
    </w:p>
    <w:p w14:paraId="1631B426" w14:textId="7639A793" w:rsidR="00F7776B" w:rsidRPr="00C50F0A" w:rsidRDefault="00F7776B" w:rsidP="00F7776B">
      <w:pPr>
        <w:rPr>
          <w:rFonts w:ascii="Montserrat" w:hAnsi="Montserrat"/>
        </w:rPr>
      </w:pPr>
      <w:proofErr w:type="gramStart"/>
      <w:r w:rsidRPr="00C50F0A">
        <w:rPr>
          <w:rFonts w:ascii="Montserrat" w:hAnsi="Montserrat"/>
        </w:rPr>
        <w:t>On</w:t>
      </w:r>
      <w:r>
        <w:rPr>
          <w:rFonts w:ascii="Montserrat" w:hAnsi="Montserrat"/>
        </w:rPr>
        <w:t xml:space="preserve">  </w:t>
      </w:r>
      <w:r w:rsidRPr="00C50F0A">
        <w:rPr>
          <w:rFonts w:ascii="Montserrat" w:hAnsi="Montserrat"/>
        </w:rPr>
        <w:t>....................................................................................................................................</w:t>
      </w:r>
      <w:proofErr w:type="gramEnd"/>
    </w:p>
    <w:p w14:paraId="19E619AF" w14:textId="77777777" w:rsidR="00F7776B" w:rsidRDefault="00F7776B" w:rsidP="00F7776B">
      <w:pPr>
        <w:rPr>
          <w:rFonts w:ascii="Montserrat" w:hAnsi="Montserrat"/>
        </w:rPr>
      </w:pPr>
      <w:r w:rsidRPr="00E4753A">
        <w:rPr>
          <w:rFonts w:ascii="Montserrat" w:hAnsi="Montserrat"/>
          <w:b/>
          <w:bCs/>
          <w:sz w:val="24"/>
          <w:szCs w:val="24"/>
        </w:rPr>
        <w:t>Mediator</w:t>
      </w:r>
      <w:r w:rsidRPr="00C50F0A">
        <w:rPr>
          <w:rFonts w:ascii="Montserrat" w:hAnsi="Montserrat"/>
        </w:rPr>
        <w:t xml:space="preserve"> </w:t>
      </w:r>
    </w:p>
    <w:p w14:paraId="2B7419BB" w14:textId="77777777" w:rsidR="00F7776B" w:rsidRDefault="00F7776B" w:rsidP="00F7776B">
      <w:pPr>
        <w:rPr>
          <w:rFonts w:ascii="Montserrat" w:hAnsi="Montserrat"/>
        </w:rPr>
      </w:pPr>
    </w:p>
    <w:p w14:paraId="200BD588" w14:textId="77777777" w:rsidR="00F7776B" w:rsidRDefault="00F7776B" w:rsidP="00F7776B">
      <w:pPr>
        <w:rPr>
          <w:rFonts w:ascii="Montserrat" w:hAnsi="Montserrat"/>
        </w:rPr>
      </w:pPr>
      <w:r w:rsidRPr="00C50F0A">
        <w:rPr>
          <w:rFonts w:ascii="Montserrat" w:hAnsi="Montserrat"/>
        </w:rPr>
        <w:t>.....................................................................................................................................................................</w:t>
      </w:r>
    </w:p>
    <w:p w14:paraId="010B7789" w14:textId="77777777" w:rsidR="00F7776B" w:rsidRDefault="00F7776B" w:rsidP="00F7776B">
      <w:pPr>
        <w:rPr>
          <w:rFonts w:ascii="Montserrat" w:hAnsi="Montserrat"/>
        </w:rPr>
      </w:pPr>
    </w:p>
    <w:p w14:paraId="2FF56DEE" w14:textId="1CDEA964" w:rsidR="00F7776B" w:rsidRPr="00C50F0A" w:rsidRDefault="00F7776B" w:rsidP="00F7776B">
      <w:pPr>
        <w:rPr>
          <w:rFonts w:ascii="Montserrat" w:hAnsi="Montserrat"/>
        </w:rPr>
      </w:pPr>
      <w:r w:rsidRPr="00C50F0A">
        <w:rPr>
          <w:rFonts w:ascii="Montserrat" w:hAnsi="Montserrat"/>
        </w:rPr>
        <w:t>On....................................................................................................................................</w:t>
      </w:r>
    </w:p>
    <w:p w14:paraId="6AAF545B" w14:textId="63442829" w:rsidR="00E4753A" w:rsidRPr="00E4753A" w:rsidRDefault="00C50F0A" w:rsidP="00C50F0A">
      <w:pPr>
        <w:rPr>
          <w:rFonts w:ascii="Montserrat" w:hAnsi="Montserrat"/>
          <w:b/>
          <w:bCs/>
          <w:sz w:val="24"/>
          <w:szCs w:val="24"/>
        </w:rPr>
      </w:pPr>
      <w:r w:rsidRPr="00E4753A">
        <w:rPr>
          <w:rFonts w:ascii="Montserrat" w:hAnsi="Montserrat"/>
          <w:b/>
          <w:bCs/>
          <w:sz w:val="24"/>
          <w:szCs w:val="24"/>
        </w:rPr>
        <w:t xml:space="preserve">Party A </w:t>
      </w:r>
    </w:p>
    <w:p w14:paraId="48C58576" w14:textId="77777777" w:rsidR="00E4753A" w:rsidRDefault="00E4753A" w:rsidP="00C50F0A">
      <w:pPr>
        <w:rPr>
          <w:rFonts w:ascii="Montserrat" w:hAnsi="Montserrat"/>
        </w:rPr>
      </w:pPr>
    </w:p>
    <w:p w14:paraId="717848D1" w14:textId="1DAA1964" w:rsidR="00731660" w:rsidRPr="00C50F0A" w:rsidRDefault="00957B8D" w:rsidP="00C50F0A">
      <w:pPr>
        <w:rPr>
          <w:rFonts w:ascii="Montserrat" w:hAnsi="Montserrat"/>
        </w:rPr>
      </w:pPr>
      <w:r w:rsidRPr="00C50F0A">
        <w:rPr>
          <w:rFonts w:ascii="Montserrat" w:hAnsi="Montserrat"/>
        </w:rPr>
        <w:t>[Sign</w:t>
      </w:r>
      <w:r>
        <w:rPr>
          <w:rFonts w:ascii="Montserrat" w:hAnsi="Montserrat"/>
        </w:rPr>
        <w:t>ature]</w:t>
      </w:r>
      <w:r w:rsidR="00C50F0A" w:rsidRPr="00C50F0A">
        <w:rPr>
          <w:rFonts w:ascii="Montserrat" w:hAnsi="Montserrat"/>
        </w:rPr>
        <w:t xml:space="preserve">...................................................................................................................................................................... </w:t>
      </w:r>
    </w:p>
    <w:p w14:paraId="25284FDB" w14:textId="77777777" w:rsidR="0035783D" w:rsidRDefault="0035783D" w:rsidP="00C50F0A">
      <w:pPr>
        <w:rPr>
          <w:rFonts w:ascii="Montserrat" w:hAnsi="Montserrat"/>
        </w:rPr>
      </w:pPr>
    </w:p>
    <w:p w14:paraId="7D96DC86" w14:textId="251525E4" w:rsidR="00C50F0A" w:rsidRDefault="00957B8D" w:rsidP="00C50F0A">
      <w:pPr>
        <w:rPr>
          <w:rFonts w:ascii="Montserrat" w:hAnsi="Montserrat"/>
        </w:rPr>
      </w:pPr>
      <w:r>
        <w:rPr>
          <w:rFonts w:ascii="Montserrat" w:hAnsi="Montserrat"/>
        </w:rPr>
        <w:t>[</w:t>
      </w:r>
      <w:r w:rsidR="00C50F0A" w:rsidRPr="00C50F0A">
        <w:rPr>
          <w:rFonts w:ascii="Montserrat" w:hAnsi="Montserrat"/>
        </w:rPr>
        <w:t xml:space="preserve">Name] </w:t>
      </w:r>
      <w:r>
        <w:rPr>
          <w:rFonts w:ascii="Montserrat" w:hAnsi="Montserrat"/>
        </w:rPr>
        <w:t>…………………………………………………………………………………………………………………</w:t>
      </w:r>
      <w:proofErr w:type="gramStart"/>
      <w:r>
        <w:rPr>
          <w:rFonts w:ascii="Montserrat" w:hAnsi="Montserrat"/>
        </w:rPr>
        <w:t>…..</w:t>
      </w:r>
      <w:proofErr w:type="gramEnd"/>
    </w:p>
    <w:p w14:paraId="18D256E1" w14:textId="585BC623" w:rsidR="00731660" w:rsidRDefault="00731660" w:rsidP="00C50F0A">
      <w:pPr>
        <w:rPr>
          <w:rFonts w:ascii="Montserrat" w:hAnsi="Montserrat"/>
        </w:rPr>
      </w:pPr>
    </w:p>
    <w:p w14:paraId="7AEEADDA" w14:textId="375B5706" w:rsidR="00731660" w:rsidRPr="00C50F0A" w:rsidRDefault="00731660" w:rsidP="00731660">
      <w:pPr>
        <w:rPr>
          <w:rFonts w:ascii="Montserrat" w:hAnsi="Montserrat"/>
        </w:rPr>
      </w:pPr>
      <w:r w:rsidRPr="00C50F0A">
        <w:rPr>
          <w:rFonts w:ascii="Montserrat" w:hAnsi="Montserrat"/>
        </w:rPr>
        <w:t>On....................................................................................................................................</w:t>
      </w:r>
    </w:p>
    <w:p w14:paraId="53CD02BB" w14:textId="77777777" w:rsidR="00731660" w:rsidRPr="00C50F0A" w:rsidRDefault="00731660" w:rsidP="00C50F0A">
      <w:pPr>
        <w:rPr>
          <w:rFonts w:ascii="Montserrat" w:hAnsi="Montserrat"/>
        </w:rPr>
      </w:pPr>
    </w:p>
    <w:p w14:paraId="2CFB1A58" w14:textId="77777777" w:rsidR="00E4753A" w:rsidRPr="00E4753A" w:rsidRDefault="00C50F0A" w:rsidP="00C50F0A">
      <w:pPr>
        <w:rPr>
          <w:rFonts w:ascii="Montserrat" w:hAnsi="Montserrat"/>
          <w:b/>
          <w:bCs/>
          <w:sz w:val="24"/>
          <w:szCs w:val="24"/>
        </w:rPr>
      </w:pPr>
      <w:r w:rsidRPr="00E4753A">
        <w:rPr>
          <w:rFonts w:ascii="Montserrat" w:hAnsi="Montserrat"/>
          <w:b/>
          <w:bCs/>
          <w:sz w:val="24"/>
          <w:szCs w:val="24"/>
        </w:rPr>
        <w:t>Party B</w:t>
      </w:r>
    </w:p>
    <w:p w14:paraId="1F96F50C" w14:textId="462647B0" w:rsidR="00C50F0A" w:rsidRDefault="00C50F0A" w:rsidP="00C50F0A">
      <w:pPr>
        <w:rPr>
          <w:rFonts w:ascii="Montserrat" w:hAnsi="Montserrat"/>
        </w:rPr>
      </w:pPr>
      <w:r w:rsidRPr="00C50F0A">
        <w:rPr>
          <w:rFonts w:ascii="Montserrat" w:hAnsi="Montserrat"/>
        </w:rPr>
        <w:t xml:space="preserve"> </w:t>
      </w:r>
      <w:r w:rsidR="0035783D" w:rsidRPr="00C50F0A">
        <w:rPr>
          <w:rFonts w:ascii="Montserrat" w:hAnsi="Montserrat"/>
        </w:rPr>
        <w:t>[Sign</w:t>
      </w:r>
      <w:r w:rsidR="0035783D">
        <w:rPr>
          <w:rFonts w:ascii="Montserrat" w:hAnsi="Montserrat"/>
        </w:rPr>
        <w:t>ature]</w:t>
      </w:r>
      <w:r w:rsidRPr="00C50F0A">
        <w:rPr>
          <w:rFonts w:ascii="Montserrat" w:hAnsi="Montserrat"/>
        </w:rPr>
        <w:t>............................................................................................................................................</w:t>
      </w:r>
    </w:p>
    <w:p w14:paraId="21170BDA" w14:textId="77777777" w:rsidR="0035783D" w:rsidRDefault="0035783D" w:rsidP="00C50F0A">
      <w:pPr>
        <w:rPr>
          <w:rFonts w:ascii="Montserrat" w:hAnsi="Montserrat"/>
        </w:rPr>
      </w:pPr>
    </w:p>
    <w:p w14:paraId="7D438447" w14:textId="459901DB" w:rsidR="00C50F0A" w:rsidRDefault="00C50F0A" w:rsidP="00C50F0A">
      <w:pPr>
        <w:rPr>
          <w:rFonts w:ascii="Montserrat" w:hAnsi="Montserrat"/>
        </w:rPr>
      </w:pPr>
      <w:r w:rsidRPr="00C50F0A">
        <w:rPr>
          <w:rFonts w:ascii="Montserrat" w:hAnsi="Montserrat"/>
        </w:rPr>
        <w:t xml:space="preserve">[Name] </w:t>
      </w:r>
      <w:r w:rsidR="0035783D">
        <w:rPr>
          <w:rFonts w:ascii="Montserrat" w:hAnsi="Montserrat"/>
        </w:rPr>
        <w:t>…………………………………………………………………………………………………………………</w:t>
      </w:r>
      <w:proofErr w:type="gramStart"/>
      <w:r w:rsidR="0035783D">
        <w:rPr>
          <w:rFonts w:ascii="Montserrat" w:hAnsi="Montserrat"/>
        </w:rPr>
        <w:t>…..</w:t>
      </w:r>
      <w:proofErr w:type="gramEnd"/>
    </w:p>
    <w:p w14:paraId="3AF4CC29" w14:textId="5C491689" w:rsidR="00731660" w:rsidRDefault="00731660" w:rsidP="00C50F0A">
      <w:pPr>
        <w:rPr>
          <w:rFonts w:ascii="Montserrat" w:hAnsi="Montserrat"/>
        </w:rPr>
      </w:pPr>
    </w:p>
    <w:p w14:paraId="42D42C9B" w14:textId="19E8FD03" w:rsidR="00731660" w:rsidRPr="00C50F0A" w:rsidRDefault="00731660" w:rsidP="00731660">
      <w:pPr>
        <w:rPr>
          <w:rFonts w:ascii="Montserrat" w:hAnsi="Montserrat"/>
        </w:rPr>
      </w:pPr>
      <w:r w:rsidRPr="00C50F0A">
        <w:rPr>
          <w:rFonts w:ascii="Montserrat" w:hAnsi="Montserrat"/>
        </w:rPr>
        <w:t>On....................................................................................................................................</w:t>
      </w:r>
    </w:p>
    <w:p w14:paraId="7AF27735" w14:textId="77777777" w:rsidR="00731660" w:rsidRPr="00C50F0A" w:rsidRDefault="00731660" w:rsidP="00C50F0A">
      <w:pPr>
        <w:rPr>
          <w:rFonts w:ascii="Montserrat" w:hAnsi="Montserrat"/>
        </w:rPr>
      </w:pPr>
    </w:p>
    <w:p w14:paraId="5555F0DA" w14:textId="77777777" w:rsidR="00636526" w:rsidRDefault="00636526" w:rsidP="00C50F0A">
      <w:pPr>
        <w:rPr>
          <w:rFonts w:ascii="Montserrat" w:hAnsi="Montserrat"/>
          <w:b/>
          <w:bCs/>
          <w:sz w:val="24"/>
          <w:szCs w:val="24"/>
        </w:rPr>
      </w:pPr>
    </w:p>
    <w:p w14:paraId="3DBFDA4C" w14:textId="77777777" w:rsidR="00636526" w:rsidRDefault="00636526" w:rsidP="00C50F0A">
      <w:pPr>
        <w:rPr>
          <w:rFonts w:ascii="Montserrat" w:hAnsi="Montserrat"/>
          <w:b/>
          <w:bCs/>
          <w:sz w:val="24"/>
          <w:szCs w:val="24"/>
        </w:rPr>
      </w:pPr>
    </w:p>
    <w:p w14:paraId="510D0645" w14:textId="77777777" w:rsidR="00636526" w:rsidRDefault="00636526" w:rsidP="00C50F0A">
      <w:pPr>
        <w:rPr>
          <w:rFonts w:ascii="Montserrat" w:hAnsi="Montserrat"/>
          <w:b/>
          <w:bCs/>
          <w:sz w:val="24"/>
          <w:szCs w:val="24"/>
        </w:rPr>
      </w:pPr>
    </w:p>
    <w:p w14:paraId="1D5E27B9" w14:textId="77777777" w:rsidR="00636526" w:rsidRDefault="00636526" w:rsidP="00C50F0A">
      <w:pPr>
        <w:rPr>
          <w:rFonts w:ascii="Montserrat" w:hAnsi="Montserrat"/>
          <w:b/>
          <w:bCs/>
          <w:sz w:val="24"/>
          <w:szCs w:val="24"/>
        </w:rPr>
      </w:pPr>
    </w:p>
    <w:p w14:paraId="22369D78" w14:textId="5DF95240" w:rsidR="00C50F0A" w:rsidRPr="00C50F0A" w:rsidRDefault="00C50F0A" w:rsidP="00C50F0A">
      <w:pPr>
        <w:rPr>
          <w:rFonts w:ascii="Montserrat" w:hAnsi="Montserrat"/>
        </w:rPr>
      </w:pPr>
    </w:p>
    <w:p w14:paraId="053AAF4C" w14:textId="77777777" w:rsidR="00731660" w:rsidRPr="00C50F0A" w:rsidRDefault="00731660" w:rsidP="00C50F0A">
      <w:pPr>
        <w:rPr>
          <w:rFonts w:ascii="Montserrat" w:hAnsi="Montserrat"/>
        </w:rPr>
      </w:pPr>
    </w:p>
    <w:sectPr w:rsidR="00731660" w:rsidRPr="00C50F0A" w:rsidSect="004716F1">
      <w:headerReference w:type="even" r:id="rId11"/>
      <w:headerReference w:type="default" r:id="rId12"/>
      <w:footerReference w:type="default" r:id="rId13"/>
      <w:headerReference w:type="first" r:id="rId14"/>
      <w:pgSz w:w="11906" w:h="16838" w:code="9"/>
      <w:pgMar w:top="1843" w:right="851" w:bottom="2127"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C37EB" w14:textId="77777777" w:rsidR="00804089" w:rsidRDefault="00804089" w:rsidP="001A6AB8">
      <w:pPr>
        <w:spacing w:after="0" w:line="240" w:lineRule="auto"/>
      </w:pPr>
      <w:r>
        <w:separator/>
      </w:r>
    </w:p>
  </w:endnote>
  <w:endnote w:type="continuationSeparator" w:id="0">
    <w:p w14:paraId="485BEB0D" w14:textId="77777777" w:rsidR="00804089" w:rsidRDefault="00804089"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500000000000000"/>
    <w:charset w:val="00"/>
    <w:family w:val="auto"/>
    <w:pitch w:val="variable"/>
    <w:sig w:usb0="2000020F" w:usb1="00000003" w:usb2="00000000" w:usb3="00000000" w:csb0="00000197" w:csb1="00000000"/>
  </w:font>
  <w:font w:name="Montserrat SemiBold">
    <w:altName w:val="Calibri"/>
    <w:charset w:val="00"/>
    <w:family w:val="auto"/>
    <w:pitch w:val="variable"/>
    <w:sig w:usb0="2000020F" w:usb1="00000003" w:usb2="00000000" w:usb3="00000000" w:csb0="00000197" w:csb1="00000000"/>
  </w:font>
  <w:font w:name="Montserrat Medium">
    <w:altName w:val="Calibri"/>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480"/>
      <w:gridCol w:w="4854"/>
    </w:tblGrid>
    <w:tr w:rsidR="00976771" w:rsidRPr="004F7CDE" w14:paraId="42B94F7D" w14:textId="77777777" w:rsidTr="005364BD">
      <w:trPr>
        <w:gridAfter w:val="1"/>
        <w:wAfter w:w="4854" w:type="dxa"/>
        <w:trHeight w:val="442"/>
      </w:trPr>
      <w:tc>
        <w:tcPr>
          <w:tcW w:w="2724" w:type="dxa"/>
          <w:tcBorders>
            <w:right w:val="single" w:sz="4" w:space="0" w:color="BFBFBF" w:themeColor="background1" w:themeShade="BF"/>
          </w:tcBorders>
        </w:tcPr>
        <w:p w14:paraId="445452C8" w14:textId="0E8FFC31" w:rsidR="00976771" w:rsidRPr="00C30CD0" w:rsidRDefault="00976771" w:rsidP="004F7CDE">
          <w:pPr>
            <w:pStyle w:val="Footer"/>
            <w:spacing w:before="100" w:beforeAutospacing="1"/>
            <w:rPr>
              <w:rFonts w:ascii="Montserrat SemiBold" w:hAnsi="Montserrat SemiBold" w:cs="Montserrat SemiBold"/>
              <w:b/>
              <w:bCs/>
              <w:color w:val="FFFFFF" w:themeColor="background1"/>
              <w:sz w:val="16"/>
              <w:szCs w:val="16"/>
            </w:rPr>
          </w:pPr>
          <w:r w:rsidRPr="00C30CD0">
            <w:rPr>
              <w:rFonts w:ascii="Montserrat SemiBold" w:hAnsi="Montserrat SemiBold" w:cs="Montserrat SemiBold"/>
              <w:b/>
              <w:bCs/>
              <w:color w:val="FFFFFF" w:themeColor="background1"/>
              <w:sz w:val="16"/>
              <w:szCs w:val="16"/>
            </w:rPr>
            <w:t>Centre for Effective</w:t>
          </w:r>
        </w:p>
        <w:p w14:paraId="61B7454B" w14:textId="77777777" w:rsidR="00976771" w:rsidRPr="00C30CD0" w:rsidRDefault="00976771" w:rsidP="00877D33">
          <w:pPr>
            <w:pStyle w:val="Footer"/>
            <w:spacing w:before="60"/>
            <w:rPr>
              <w:rFonts w:ascii="Montserrat SemiBold" w:hAnsi="Montserrat SemiBold" w:cs="Montserrat SemiBold"/>
              <w:b/>
              <w:bCs/>
              <w:color w:val="FFFFFF" w:themeColor="background1"/>
              <w:sz w:val="16"/>
              <w:szCs w:val="16"/>
            </w:rPr>
          </w:pPr>
          <w:r w:rsidRPr="00C30CD0">
            <w:rPr>
              <w:rFonts w:ascii="Montserrat SemiBold" w:hAnsi="Montserrat SemiBold" w:cs="Montserrat SemiBold"/>
              <w:b/>
              <w:bCs/>
              <w:color w:val="FFFFFF" w:themeColor="background1"/>
              <w:sz w:val="16"/>
              <w:szCs w:val="16"/>
            </w:rPr>
            <w:t>Dispute Resolution</w:t>
          </w:r>
        </w:p>
        <w:p w14:paraId="6BF14AC7" w14:textId="0607D82E" w:rsidR="00976771" w:rsidRPr="004F7CDE" w:rsidRDefault="00F15E4D" w:rsidP="00877D33">
          <w:pPr>
            <w:pStyle w:val="Footer"/>
            <w:spacing w:before="60"/>
            <w:rPr>
              <w:rFonts w:ascii="Montserrat" w:hAnsi="Montserrat" w:cs="Montserrat"/>
              <w:color w:val="FFFFFF" w:themeColor="background1"/>
              <w:sz w:val="16"/>
              <w:szCs w:val="16"/>
            </w:rPr>
          </w:pPr>
          <w:r>
            <w:rPr>
              <w:rFonts w:ascii="Montserrat" w:hAnsi="Montserrat" w:cs="Montserrat"/>
              <w:color w:val="FFFFFF" w:themeColor="background1"/>
              <w:sz w:val="16"/>
              <w:szCs w:val="16"/>
            </w:rPr>
            <w:t>100 St. Paul’s Churchyard</w:t>
          </w:r>
        </w:p>
        <w:p w14:paraId="28F8E5A4" w14:textId="77777777" w:rsidR="0017482F" w:rsidRDefault="00976771"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r w:rsidR="005364BD">
            <w:rPr>
              <w:rFonts w:ascii="Montserrat" w:hAnsi="Montserrat" w:cs="Montserrat"/>
              <w:color w:val="FFFFFF" w:themeColor="background1"/>
              <w:sz w:val="16"/>
              <w:szCs w:val="16"/>
            </w:rPr>
            <w:t xml:space="preserve"> </w:t>
          </w:r>
        </w:p>
        <w:p w14:paraId="2E6672D2" w14:textId="74A1D2EB" w:rsidR="00976771" w:rsidRPr="005364BD" w:rsidRDefault="00976771"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EC4</w:t>
          </w:r>
          <w:r w:rsidR="00F15E4D">
            <w:rPr>
              <w:rFonts w:ascii="Montserrat" w:hAnsi="Montserrat" w:cs="Montserrat"/>
              <w:color w:val="FFFFFF" w:themeColor="background1"/>
              <w:sz w:val="16"/>
              <w:szCs w:val="16"/>
            </w:rPr>
            <w:t>M 8BU</w:t>
          </w:r>
        </w:p>
      </w:tc>
      <w:tc>
        <w:tcPr>
          <w:tcW w:w="3480" w:type="dxa"/>
          <w:tcBorders>
            <w:left w:val="single" w:sz="4" w:space="0" w:color="BFBFBF" w:themeColor="background1" w:themeShade="BF"/>
            <w:right w:val="single" w:sz="4" w:space="0" w:color="BFBFBF" w:themeColor="background1" w:themeShade="BF"/>
          </w:tcBorders>
        </w:tcPr>
        <w:p w14:paraId="41B4CABE" w14:textId="76C157F1" w:rsidR="00976771" w:rsidRPr="00C50F0A" w:rsidRDefault="00976771" w:rsidP="004F7CDE">
          <w:pPr>
            <w:pBdr>
              <w:left w:val="single" w:sz="4" w:space="4" w:color="auto"/>
            </w:pBdr>
            <w:spacing w:before="100" w:beforeAutospacing="1"/>
            <w:rPr>
              <w:rFonts w:ascii="Montserrat" w:hAnsi="Montserrat" w:cs="Arial"/>
              <w:color w:val="FFFFFF" w:themeColor="background1"/>
              <w:sz w:val="16"/>
              <w:szCs w:val="16"/>
            </w:rPr>
          </w:pPr>
          <w:r w:rsidRPr="00C50F0A">
            <w:rPr>
              <w:rFonts w:ascii="Montserrat" w:hAnsi="Montserrat" w:cs="Arial"/>
              <w:color w:val="FFFFFF" w:themeColor="background1"/>
              <w:sz w:val="16"/>
              <w:szCs w:val="16"/>
            </w:rPr>
            <w:t xml:space="preserve">   T:  +44 (0)20 75</w:t>
          </w:r>
          <w:r w:rsidR="005364BD" w:rsidRPr="00C50F0A">
            <w:rPr>
              <w:rFonts w:ascii="Montserrat" w:hAnsi="Montserrat" w:cs="Arial"/>
              <w:color w:val="FFFFFF" w:themeColor="background1"/>
              <w:sz w:val="16"/>
              <w:szCs w:val="16"/>
            </w:rPr>
            <w:t>36 60</w:t>
          </w:r>
          <w:r w:rsidR="0017482F" w:rsidRPr="00C50F0A">
            <w:rPr>
              <w:rFonts w:ascii="Montserrat" w:hAnsi="Montserrat" w:cs="Arial"/>
              <w:color w:val="FFFFFF" w:themeColor="background1"/>
              <w:sz w:val="16"/>
              <w:szCs w:val="16"/>
            </w:rPr>
            <w:t>00</w:t>
          </w:r>
        </w:p>
        <w:p w14:paraId="4FD2C4BF" w14:textId="51C72259" w:rsidR="00976771" w:rsidRPr="00C50F0A" w:rsidRDefault="00976771" w:rsidP="00877D33">
          <w:pPr>
            <w:pBdr>
              <w:left w:val="single" w:sz="4" w:space="4" w:color="auto"/>
            </w:pBdr>
            <w:spacing w:before="60"/>
            <w:rPr>
              <w:rFonts w:ascii="Montserrat" w:hAnsi="Montserrat" w:cs="Arial"/>
              <w:color w:val="FFFFFF" w:themeColor="background1"/>
              <w:sz w:val="16"/>
              <w:szCs w:val="16"/>
            </w:rPr>
          </w:pPr>
          <w:r w:rsidRPr="00C50F0A">
            <w:rPr>
              <w:rFonts w:ascii="Montserrat" w:hAnsi="Montserrat" w:cs="Arial"/>
              <w:color w:val="FFFFFF" w:themeColor="background1"/>
              <w:sz w:val="16"/>
              <w:szCs w:val="16"/>
            </w:rPr>
            <w:t xml:space="preserve">   W: www.cedr.com</w:t>
          </w:r>
          <w:r w:rsidR="005364BD" w:rsidRPr="00C50F0A">
            <w:rPr>
              <w:rFonts w:ascii="Montserrat" w:hAnsi="Montserrat" w:cs="Arial"/>
              <w:color w:val="FFFFFF" w:themeColor="background1"/>
              <w:sz w:val="16"/>
              <w:szCs w:val="16"/>
            </w:rPr>
            <w:t>/</w:t>
          </w:r>
          <w:r w:rsidR="007E48D6">
            <w:rPr>
              <w:rFonts w:ascii="Montserrat" w:hAnsi="Montserrat" w:cs="Arial"/>
              <w:color w:val="FFFFFF" w:themeColor="background1"/>
              <w:sz w:val="16"/>
              <w:szCs w:val="16"/>
            </w:rPr>
            <w:t>mediation/google</w:t>
          </w:r>
        </w:p>
        <w:p w14:paraId="63D2B88A" w14:textId="4E58D91A" w:rsidR="00976771" w:rsidRPr="00C50F0A" w:rsidRDefault="00976771" w:rsidP="00877D33">
          <w:pPr>
            <w:pBdr>
              <w:left w:val="single" w:sz="4" w:space="4" w:color="auto"/>
            </w:pBdr>
            <w:spacing w:before="60"/>
            <w:rPr>
              <w:rFonts w:ascii="Montserrat" w:hAnsi="Montserrat" w:cs="Arial"/>
              <w:color w:val="FFFFFF" w:themeColor="background1"/>
              <w:sz w:val="16"/>
              <w:szCs w:val="16"/>
            </w:rPr>
          </w:pPr>
          <w:r w:rsidRPr="00C50F0A">
            <w:rPr>
              <w:rFonts w:ascii="Montserrat" w:hAnsi="Montserrat" w:cs="Arial"/>
              <w:color w:val="FFFFFF" w:themeColor="background1"/>
              <w:sz w:val="16"/>
              <w:szCs w:val="16"/>
            </w:rPr>
            <w:t xml:space="preserve">   E: </w:t>
          </w:r>
          <w:r w:rsidR="0017482F" w:rsidRPr="00C50F0A">
            <w:rPr>
              <w:rFonts w:ascii="Montserrat" w:hAnsi="Montserrat" w:cs="Arial"/>
              <w:color w:val="FFFFFF" w:themeColor="background1"/>
              <w:sz w:val="16"/>
              <w:szCs w:val="16"/>
            </w:rPr>
            <w:t>adr</w:t>
          </w:r>
          <w:r w:rsidRPr="00C50F0A">
            <w:rPr>
              <w:rFonts w:ascii="Montserrat" w:hAnsi="Montserrat" w:cs="Arial"/>
              <w:color w:val="FFFFFF" w:themeColor="background1"/>
              <w:sz w:val="16"/>
              <w:szCs w:val="16"/>
            </w:rPr>
            <w:t>@cedr.com</w:t>
          </w:r>
        </w:p>
        <w:p w14:paraId="73D20DFB" w14:textId="19521B85" w:rsidR="00976771" w:rsidRPr="004F7CDE" w:rsidRDefault="00976771"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szCs w:val="16"/>
            </w:rPr>
            <w:t xml:space="preserve"> </w:t>
          </w:r>
        </w:p>
        <w:p w14:paraId="2B4FBDB4" w14:textId="3D7248A5" w:rsidR="00976771" w:rsidRPr="004F7CDE" w:rsidRDefault="00976771" w:rsidP="00877D33">
          <w:pPr>
            <w:pStyle w:val="Footer"/>
            <w:spacing w:before="60"/>
            <w:rPr>
              <w:rFonts w:ascii="Montserrat" w:hAnsi="Montserrat"/>
              <w:color w:val="FFFFFF" w:themeColor="background1"/>
              <w:sz w:val="16"/>
              <w:szCs w:val="16"/>
            </w:rPr>
          </w:pPr>
        </w:p>
      </w:tc>
    </w:tr>
    <w:tr w:rsidR="004F7CDE" w:rsidRPr="004F7CDE" w14:paraId="514FFAB6" w14:textId="77777777" w:rsidTr="005364BD">
      <w:trPr>
        <w:trHeight w:val="66"/>
      </w:trPr>
      <w:tc>
        <w:tcPr>
          <w:tcW w:w="11058" w:type="dxa"/>
          <w:gridSpan w:val="3"/>
        </w:tcPr>
        <w:p w14:paraId="3426D897" w14:textId="509872FD"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w:t>
          </w:r>
          <w:r w:rsidR="00976771">
            <w:rPr>
              <w:rFonts w:ascii="Montserrat" w:hAnsi="Montserrat" w:cs="Montserrat"/>
              <w:color w:val="FFFFFF" w:themeColor="background1"/>
              <w:sz w:val="10"/>
              <w:szCs w:val="10"/>
            </w:rPr>
            <w:t>ity no. 1060369      © CEDR 2020</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64CF9C48">
              <wp:simplePos x="0" y="0"/>
              <wp:positionH relativeFrom="column">
                <wp:posOffset>-940435</wp:posOffset>
              </wp:positionH>
              <wp:positionV relativeFrom="paragraph">
                <wp:posOffset>-1078865</wp:posOffset>
              </wp:positionV>
              <wp:extent cx="8119744" cy="12712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271270"/>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05pt;margin-top:-84.95pt;width:639.35pt;height:100.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5B1ED" w14:textId="77777777" w:rsidR="00804089" w:rsidRDefault="00804089" w:rsidP="001A6AB8">
      <w:pPr>
        <w:spacing w:after="0" w:line="240" w:lineRule="auto"/>
      </w:pPr>
      <w:r>
        <w:separator/>
      </w:r>
    </w:p>
  </w:footnote>
  <w:footnote w:type="continuationSeparator" w:id="0">
    <w:p w14:paraId="6E7DD898" w14:textId="77777777" w:rsidR="00804089" w:rsidRDefault="00804089"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787B" w14:textId="08C9DD05" w:rsidR="001802BC" w:rsidRDefault="00F15E4D">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1" type="#_x0000_t75" alt="CEDR-Logo-grey" style="position:absolute;margin-left:0;margin-top:0;width:604.65pt;height:298.45pt;z-index:-251655168;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7669" w14:textId="41411493" w:rsidR="001A6AB8" w:rsidRDefault="00F15E4D">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0" type="#_x0000_t75" alt="CEDR-Logo-grey" style="position:absolute;margin-left:0;margin-top:0;width:604.65pt;height:298.45pt;z-index:-251654144;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C50F0A" w:rsidRDefault="001A6AB8" w:rsidP="001A6AB8">
                          <w:pPr>
                            <w:pStyle w:val="BasicParagraph"/>
                            <w:tabs>
                              <w:tab w:val="left" w:pos="300"/>
                            </w:tabs>
                            <w:jc w:val="center"/>
                            <w:rPr>
                              <w:rFonts w:ascii="Montserrat" w:hAnsi="Montserrat" w:cs="Montserrat"/>
                              <w:color w:val="25509E"/>
                              <w:sz w:val="22"/>
                              <w:szCs w:val="22"/>
                            </w:rPr>
                          </w:pPr>
                          <w:r w:rsidRPr="00C50F0A">
                            <w:rPr>
                              <w:rFonts w:ascii="Montserrat" w:hAnsi="Montserrat" w:cs="Montserrat SemiBold"/>
                              <w:color w:val="25509E"/>
                              <w:sz w:val="22"/>
                              <w:szCs w:val="22"/>
                            </w:rPr>
                            <w:t xml:space="preserve">Better conflicts, </w:t>
                          </w:r>
                          <w:r w:rsidRPr="00C50F0A">
                            <w:rPr>
                              <w:rFonts w:ascii="Montserrat" w:hAnsi="Montserrat" w:cs="Montserrat Medium"/>
                              <w:color w:val="25509E"/>
                              <w:sz w:val="22"/>
                              <w:szCs w:val="22"/>
                            </w:rPr>
                            <w:t>Better outcomes,</w:t>
                          </w:r>
                          <w:r w:rsidRPr="00C50F0A">
                            <w:rPr>
                              <w:rFonts w:ascii="Montserrat" w:hAnsi="Montserrat" w:cs="Montserrat SemiBold"/>
                              <w:color w:val="25509E"/>
                              <w:sz w:val="22"/>
                              <w:szCs w:val="22"/>
                            </w:rPr>
                            <w:t xml:space="preserve"> </w:t>
                          </w:r>
                          <w:r w:rsidRPr="00C50F0A">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C50F0A" w:rsidRDefault="001A6AB8" w:rsidP="001A6AB8">
                    <w:pPr>
                      <w:pStyle w:val="BasicParagraph"/>
                      <w:tabs>
                        <w:tab w:val="left" w:pos="300"/>
                      </w:tabs>
                      <w:jc w:val="center"/>
                      <w:rPr>
                        <w:rFonts w:ascii="Montserrat" w:hAnsi="Montserrat" w:cs="Montserrat"/>
                        <w:color w:val="25509E"/>
                        <w:sz w:val="22"/>
                        <w:szCs w:val="22"/>
                      </w:rPr>
                    </w:pPr>
                    <w:r w:rsidRPr="00C50F0A">
                      <w:rPr>
                        <w:rFonts w:ascii="Montserrat" w:hAnsi="Montserrat" w:cs="Montserrat SemiBold"/>
                        <w:color w:val="25509E"/>
                        <w:sz w:val="22"/>
                        <w:szCs w:val="22"/>
                      </w:rPr>
                      <w:t xml:space="preserve">Better conflicts, </w:t>
                    </w:r>
                    <w:r w:rsidRPr="00C50F0A">
                      <w:rPr>
                        <w:rFonts w:ascii="Montserrat" w:hAnsi="Montserrat" w:cs="Montserrat Medium"/>
                        <w:color w:val="25509E"/>
                        <w:sz w:val="22"/>
                        <w:szCs w:val="22"/>
                      </w:rPr>
                      <w:t>Better outcomes,</w:t>
                    </w:r>
                    <w:r w:rsidRPr="00C50F0A">
                      <w:rPr>
                        <w:rFonts w:ascii="Montserrat" w:hAnsi="Montserrat" w:cs="Montserrat SemiBold"/>
                        <w:color w:val="25509E"/>
                        <w:sz w:val="22"/>
                        <w:szCs w:val="22"/>
                      </w:rPr>
                      <w:t xml:space="preserve"> </w:t>
                    </w:r>
                    <w:r w:rsidRPr="00C50F0A">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0D55" w14:textId="456CF957" w:rsidR="001802BC" w:rsidRDefault="00F15E4D">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49" type="#_x0000_t75" alt="CEDR-Logo-grey" style="position:absolute;margin-left:0;margin-top:0;width:604.65pt;height:298.45pt;z-index:-251656192;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CE7E62"/>
    <w:multiLevelType w:val="multilevel"/>
    <w:tmpl w:val="A8DED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D96422"/>
    <w:multiLevelType w:val="multilevel"/>
    <w:tmpl w:val="5F8031A6"/>
    <w:lvl w:ilvl="0">
      <w:start w:val="1"/>
      <w:numFmt w:val="decimal"/>
      <w:lvlText w:val="%1."/>
      <w:lvlJc w:val="left"/>
      <w:pPr>
        <w:ind w:left="720" w:hanging="36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6461D"/>
    <w:rsid w:val="000A2183"/>
    <w:rsid w:val="000A229D"/>
    <w:rsid w:val="000D2065"/>
    <w:rsid w:val="000F129B"/>
    <w:rsid w:val="00142FFA"/>
    <w:rsid w:val="0017482F"/>
    <w:rsid w:val="001802BC"/>
    <w:rsid w:val="00184EFF"/>
    <w:rsid w:val="001A6AB8"/>
    <w:rsid w:val="002012E7"/>
    <w:rsid w:val="0024308E"/>
    <w:rsid w:val="002467E1"/>
    <w:rsid w:val="002A163C"/>
    <w:rsid w:val="002B6F1B"/>
    <w:rsid w:val="002E7A85"/>
    <w:rsid w:val="00307036"/>
    <w:rsid w:val="00342494"/>
    <w:rsid w:val="0035783D"/>
    <w:rsid w:val="0036441D"/>
    <w:rsid w:val="003A0ACE"/>
    <w:rsid w:val="003C18ED"/>
    <w:rsid w:val="003F392C"/>
    <w:rsid w:val="00420B51"/>
    <w:rsid w:val="0042710E"/>
    <w:rsid w:val="00440E79"/>
    <w:rsid w:val="004716F1"/>
    <w:rsid w:val="004A1306"/>
    <w:rsid w:val="004D04F7"/>
    <w:rsid w:val="004F7CDE"/>
    <w:rsid w:val="004F7FAF"/>
    <w:rsid w:val="00504AB1"/>
    <w:rsid w:val="005364BD"/>
    <w:rsid w:val="00590754"/>
    <w:rsid w:val="005A7CF3"/>
    <w:rsid w:val="005B7E2F"/>
    <w:rsid w:val="005E03C1"/>
    <w:rsid w:val="005E2EB9"/>
    <w:rsid w:val="005E31A5"/>
    <w:rsid w:val="005E6403"/>
    <w:rsid w:val="00636526"/>
    <w:rsid w:val="00661F47"/>
    <w:rsid w:val="00684E0C"/>
    <w:rsid w:val="006A2E47"/>
    <w:rsid w:val="00731660"/>
    <w:rsid w:val="00774C5F"/>
    <w:rsid w:val="007829DE"/>
    <w:rsid w:val="00791B59"/>
    <w:rsid w:val="007A41BA"/>
    <w:rsid w:val="007E48D6"/>
    <w:rsid w:val="00804089"/>
    <w:rsid w:val="0082182F"/>
    <w:rsid w:val="00853FA4"/>
    <w:rsid w:val="008614ED"/>
    <w:rsid w:val="00867D02"/>
    <w:rsid w:val="00877D33"/>
    <w:rsid w:val="008B6B67"/>
    <w:rsid w:val="008D154F"/>
    <w:rsid w:val="00947510"/>
    <w:rsid w:val="00957B8D"/>
    <w:rsid w:val="00970B85"/>
    <w:rsid w:val="00976771"/>
    <w:rsid w:val="00992469"/>
    <w:rsid w:val="00A214CF"/>
    <w:rsid w:val="00A404D5"/>
    <w:rsid w:val="00AB2A82"/>
    <w:rsid w:val="00B27602"/>
    <w:rsid w:val="00BA02DE"/>
    <w:rsid w:val="00BB6F09"/>
    <w:rsid w:val="00BC3A5B"/>
    <w:rsid w:val="00BF2C32"/>
    <w:rsid w:val="00C1796E"/>
    <w:rsid w:val="00C30CD0"/>
    <w:rsid w:val="00C50F0A"/>
    <w:rsid w:val="00CA0DCF"/>
    <w:rsid w:val="00CB6D22"/>
    <w:rsid w:val="00CC25CF"/>
    <w:rsid w:val="00CE3373"/>
    <w:rsid w:val="00D62D15"/>
    <w:rsid w:val="00E4753A"/>
    <w:rsid w:val="00E544F6"/>
    <w:rsid w:val="00E84168"/>
    <w:rsid w:val="00EB0F6A"/>
    <w:rsid w:val="00EC5326"/>
    <w:rsid w:val="00EE45B3"/>
    <w:rsid w:val="00EE77D9"/>
    <w:rsid w:val="00EF5794"/>
    <w:rsid w:val="00F15E4D"/>
    <w:rsid w:val="00F3529F"/>
    <w:rsid w:val="00F52FC4"/>
    <w:rsid w:val="00F7776B"/>
    <w:rsid w:val="00FC412F"/>
    <w:rsid w:val="00FD1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C25A02"/>
  <w15:docId w15:val="{949F321F-7429-471A-BD1F-98A6CDDD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character" w:styleId="UnresolvedMention">
    <w:name w:val="Unresolved Mention"/>
    <w:basedOn w:val="DefaultParagraphFont"/>
    <w:uiPriority w:val="99"/>
    <w:semiHidden/>
    <w:unhideWhenUsed/>
    <w:rsid w:val="002467E1"/>
    <w:rPr>
      <w:color w:val="605E5C"/>
      <w:shd w:val="clear" w:color="auto" w:fill="E1DFDD"/>
    </w:rPr>
  </w:style>
  <w:style w:type="paragraph" w:styleId="ListParagraph">
    <w:name w:val="List Paragraph"/>
    <w:basedOn w:val="Normal"/>
    <w:uiPriority w:val="34"/>
    <w:qFormat/>
    <w:rsid w:val="00B27602"/>
    <w:pPr>
      <w:ind w:left="720"/>
      <w:contextualSpacing/>
    </w:pPr>
  </w:style>
  <w:style w:type="paragraph" w:styleId="Revision">
    <w:name w:val="Revision"/>
    <w:hidden/>
    <w:uiPriority w:val="99"/>
    <w:semiHidden/>
    <w:rsid w:val="00BB6F09"/>
    <w:pPr>
      <w:spacing w:after="0" w:line="240" w:lineRule="auto"/>
    </w:pPr>
  </w:style>
  <w:style w:type="character" w:styleId="CommentReference">
    <w:name w:val="annotation reference"/>
    <w:basedOn w:val="DefaultParagraphFont"/>
    <w:uiPriority w:val="99"/>
    <w:semiHidden/>
    <w:unhideWhenUsed/>
    <w:rsid w:val="00957B8D"/>
    <w:rPr>
      <w:sz w:val="16"/>
      <w:szCs w:val="16"/>
    </w:rPr>
  </w:style>
  <w:style w:type="paragraph" w:styleId="CommentText">
    <w:name w:val="annotation text"/>
    <w:basedOn w:val="Normal"/>
    <w:link w:val="CommentTextChar"/>
    <w:uiPriority w:val="99"/>
    <w:semiHidden/>
    <w:unhideWhenUsed/>
    <w:rsid w:val="00957B8D"/>
    <w:pPr>
      <w:spacing w:line="240" w:lineRule="auto"/>
    </w:pPr>
    <w:rPr>
      <w:sz w:val="20"/>
      <w:szCs w:val="20"/>
    </w:rPr>
  </w:style>
  <w:style w:type="character" w:customStyle="1" w:styleId="CommentTextChar">
    <w:name w:val="Comment Text Char"/>
    <w:basedOn w:val="DefaultParagraphFont"/>
    <w:link w:val="CommentText"/>
    <w:uiPriority w:val="99"/>
    <w:semiHidden/>
    <w:rsid w:val="00957B8D"/>
    <w:rPr>
      <w:sz w:val="20"/>
      <w:szCs w:val="20"/>
    </w:rPr>
  </w:style>
  <w:style w:type="paragraph" w:styleId="CommentSubject">
    <w:name w:val="annotation subject"/>
    <w:basedOn w:val="CommentText"/>
    <w:next w:val="CommentText"/>
    <w:link w:val="CommentSubjectChar"/>
    <w:uiPriority w:val="99"/>
    <w:semiHidden/>
    <w:unhideWhenUsed/>
    <w:rsid w:val="00957B8D"/>
    <w:rPr>
      <w:b/>
      <w:bCs/>
    </w:rPr>
  </w:style>
  <w:style w:type="character" w:customStyle="1" w:styleId="CommentSubjectChar">
    <w:name w:val="Comment Subject Char"/>
    <w:basedOn w:val="CommentTextChar"/>
    <w:link w:val="CommentSubject"/>
    <w:uiPriority w:val="99"/>
    <w:semiHidden/>
    <w:rsid w:val="00957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db2e3b-e544-4abd-89c2-f34b16f9d81e"/>
    <lcf76f155ced4ddcb4097134ff3c332f xmlns="3bbb9330-ebfe-40c7-93bd-11ff205213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A80E5-02E7-4AB9-AEA9-C26A9FFE4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58B5C-3076-4814-8808-8FD785C6AD6F}">
  <ds:schemaRefs>
    <ds:schemaRef ds:uri="http://schemas.microsoft.com/sharepoint/v3/contenttype/forms"/>
  </ds:schemaRefs>
</ds:datastoreItem>
</file>

<file path=customXml/itemProps3.xml><?xml version="1.0" encoding="utf-8"?>
<ds:datastoreItem xmlns:ds="http://schemas.openxmlformats.org/officeDocument/2006/customXml" ds:itemID="{ACF102B5-7D01-495E-A7F7-42F52347C5C3}">
  <ds:schemaRefs>
    <ds:schemaRef ds:uri="http://schemas.microsoft.com/office/infopath/2007/PartnerControls"/>
    <ds:schemaRef ds:uri="http://purl.org/dc/terms/"/>
    <ds:schemaRef ds:uri="http://schemas.microsoft.com/office/2006/documentManagement/types"/>
    <ds:schemaRef ds:uri="3bbb9330-ebfe-40c7-93bd-11ff205213b6"/>
    <ds:schemaRef ds:uri="http://schemas.openxmlformats.org/package/2006/metadata/core-properties"/>
    <ds:schemaRef ds:uri="http://purl.org/dc/elements/1.1/"/>
    <ds:schemaRef ds:uri="1edb2e3b-e544-4abd-89c2-f34b16f9d81e"/>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C306A4A-BD07-430E-97DB-6AA446C9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1653</Words>
  <Characters>9970</Characters>
  <Application>Microsoft Office Word</Application>
  <DocSecurity>0</DocSecurity>
  <Lines>188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Jess</cp:lastModifiedBy>
  <cp:revision>2</cp:revision>
  <dcterms:created xsi:type="dcterms:W3CDTF">2022-09-21T09:13:00Z</dcterms:created>
  <dcterms:modified xsi:type="dcterms:W3CDTF">2022-09-21T09:13:00Z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40349bc99b59e3496163c98a76f86a18e6ff5769fec4d16a8f7776cac630d925</vt:lpwstr>
  </property>
  <property fmtid="{D5CDD505-2E9C-101B-9397-08002B2CF9AE}" pid="3" name="ContentTypeId">
    <vt:lpwstr>0x010100DF8278566926C34BB0C132EE9BDF6F32</vt:lpwstr>
  </property>
</Properties>
</file>